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46247" w14:textId="3FB5FC30" w:rsidR="00223DA3" w:rsidRDefault="00223DA3" w:rsidP="00223DA3">
      <w:pPr>
        <w:pStyle w:val="a6"/>
        <w:rPr>
          <w:sz w:val="26"/>
          <w:lang w:val="ru-RU"/>
        </w:rPr>
      </w:pPr>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7C064ECD" w14:textId="2221BE75"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3F1CF5">
        <w:rPr>
          <w:b/>
          <w:bCs/>
          <w:sz w:val="32"/>
          <w:szCs w:val="32"/>
          <w:lang w:eastAsia="ru-RU"/>
        </w:rPr>
        <w:t>Майский</w:t>
      </w:r>
      <w:r w:rsidR="00D464EC">
        <w:rPr>
          <w:b/>
          <w:bCs/>
          <w:sz w:val="32"/>
          <w:szCs w:val="32"/>
          <w:lang w:eastAsia="ru-RU"/>
        </w:rPr>
        <w:t xml:space="preserve">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5F9281B8" w14:textId="1DC2BC4E" w:rsidR="00AE1125"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5517915" w:history="1">
            <w:r w:rsidR="00AE1125" w:rsidRPr="00E46443">
              <w:rPr>
                <w:rStyle w:val="af0"/>
                <w:noProof/>
              </w:rPr>
              <w:t>Паспорт схемы теплоснабжения</w:t>
            </w:r>
            <w:r w:rsidR="00AE1125">
              <w:rPr>
                <w:noProof/>
                <w:webHidden/>
              </w:rPr>
              <w:tab/>
            </w:r>
            <w:r w:rsidR="00AE1125">
              <w:rPr>
                <w:noProof/>
                <w:webHidden/>
              </w:rPr>
              <w:fldChar w:fldCharType="begin"/>
            </w:r>
            <w:r w:rsidR="00AE1125">
              <w:rPr>
                <w:noProof/>
                <w:webHidden/>
              </w:rPr>
              <w:instrText xml:space="preserve"> PAGEREF _Toc135517915 \h </w:instrText>
            </w:r>
            <w:r w:rsidR="00AE1125">
              <w:rPr>
                <w:noProof/>
                <w:webHidden/>
              </w:rPr>
            </w:r>
            <w:r w:rsidR="00AE1125">
              <w:rPr>
                <w:noProof/>
                <w:webHidden/>
              </w:rPr>
              <w:fldChar w:fldCharType="separate"/>
            </w:r>
            <w:r w:rsidR="00AE1125">
              <w:rPr>
                <w:noProof/>
                <w:webHidden/>
              </w:rPr>
              <w:t>6</w:t>
            </w:r>
            <w:r w:rsidR="00AE1125">
              <w:rPr>
                <w:noProof/>
                <w:webHidden/>
              </w:rPr>
              <w:fldChar w:fldCharType="end"/>
            </w:r>
          </w:hyperlink>
        </w:p>
        <w:p w14:paraId="128751C7" w14:textId="6C666B9D" w:rsidR="00AE1125" w:rsidRDefault="00AE1125">
          <w:pPr>
            <w:pStyle w:val="12"/>
            <w:tabs>
              <w:tab w:val="right" w:leader="dot" w:pos="9344"/>
            </w:tabs>
            <w:rPr>
              <w:rFonts w:eastAsiaTheme="minorEastAsia"/>
              <w:b w:val="0"/>
              <w:bCs w:val="0"/>
              <w:caps w:val="0"/>
              <w:noProof/>
              <w:sz w:val="22"/>
              <w:szCs w:val="22"/>
              <w:lang w:eastAsia="ru-RU"/>
            </w:rPr>
          </w:pPr>
          <w:hyperlink w:anchor="_Toc135517916" w:history="1">
            <w:r w:rsidRPr="00E46443">
              <w:rPr>
                <w:rStyle w:val="af0"/>
                <w:noProof/>
              </w:rPr>
              <w:t>ОБЩИЕ СВЕДЕНИЯ О МУНИЦИПАЛЬНОМ ОБРАЗОВАНИИ</w:t>
            </w:r>
            <w:r>
              <w:rPr>
                <w:noProof/>
                <w:webHidden/>
              </w:rPr>
              <w:tab/>
            </w:r>
            <w:r>
              <w:rPr>
                <w:noProof/>
                <w:webHidden/>
              </w:rPr>
              <w:fldChar w:fldCharType="begin"/>
            </w:r>
            <w:r>
              <w:rPr>
                <w:noProof/>
                <w:webHidden/>
              </w:rPr>
              <w:instrText xml:space="preserve"> PAGEREF _Toc135517916 \h </w:instrText>
            </w:r>
            <w:r>
              <w:rPr>
                <w:noProof/>
                <w:webHidden/>
              </w:rPr>
            </w:r>
            <w:r>
              <w:rPr>
                <w:noProof/>
                <w:webHidden/>
              </w:rPr>
              <w:fldChar w:fldCharType="separate"/>
            </w:r>
            <w:r>
              <w:rPr>
                <w:noProof/>
                <w:webHidden/>
              </w:rPr>
              <w:t>10</w:t>
            </w:r>
            <w:r>
              <w:rPr>
                <w:noProof/>
                <w:webHidden/>
              </w:rPr>
              <w:fldChar w:fldCharType="end"/>
            </w:r>
          </w:hyperlink>
        </w:p>
        <w:p w14:paraId="6C590247" w14:textId="2FBBA242" w:rsidR="00AE1125" w:rsidRDefault="00AE1125">
          <w:pPr>
            <w:pStyle w:val="12"/>
            <w:tabs>
              <w:tab w:val="right" w:leader="dot" w:pos="9344"/>
            </w:tabs>
            <w:rPr>
              <w:rFonts w:eastAsiaTheme="minorEastAsia"/>
              <w:b w:val="0"/>
              <w:bCs w:val="0"/>
              <w:caps w:val="0"/>
              <w:noProof/>
              <w:sz w:val="22"/>
              <w:szCs w:val="22"/>
              <w:lang w:eastAsia="ru-RU"/>
            </w:rPr>
          </w:pPr>
          <w:hyperlink w:anchor="_Toc135517917" w:history="1">
            <w:r w:rsidRPr="00E46443">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_Toc135517917 \h </w:instrText>
            </w:r>
            <w:r>
              <w:rPr>
                <w:noProof/>
                <w:webHidden/>
              </w:rPr>
            </w:r>
            <w:r>
              <w:rPr>
                <w:noProof/>
                <w:webHidden/>
              </w:rPr>
              <w:fldChar w:fldCharType="separate"/>
            </w:r>
            <w:r>
              <w:rPr>
                <w:noProof/>
                <w:webHidden/>
              </w:rPr>
              <w:t>15</w:t>
            </w:r>
            <w:r>
              <w:rPr>
                <w:noProof/>
                <w:webHidden/>
              </w:rPr>
              <w:fldChar w:fldCharType="end"/>
            </w:r>
          </w:hyperlink>
        </w:p>
        <w:p w14:paraId="2DB94678" w14:textId="6D1355D8" w:rsidR="00AE1125" w:rsidRDefault="00AE1125">
          <w:pPr>
            <w:pStyle w:val="71"/>
            <w:rPr>
              <w:rFonts w:eastAsiaTheme="minorEastAsia"/>
              <w:noProof/>
              <w:sz w:val="22"/>
              <w:szCs w:val="22"/>
              <w:lang w:eastAsia="ru-RU"/>
            </w:rPr>
          </w:pPr>
          <w:hyperlink w:anchor="_Toc135517918" w:history="1">
            <w:r w:rsidRPr="00E46443">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webHidden/>
              </w:rPr>
              <w:tab/>
            </w:r>
            <w:r>
              <w:rPr>
                <w:noProof/>
                <w:webHidden/>
              </w:rPr>
              <w:fldChar w:fldCharType="begin"/>
            </w:r>
            <w:r>
              <w:rPr>
                <w:noProof/>
                <w:webHidden/>
              </w:rPr>
              <w:instrText xml:space="preserve"> PAGEREF _Toc135517918 \h </w:instrText>
            </w:r>
            <w:r>
              <w:rPr>
                <w:noProof/>
                <w:webHidden/>
              </w:rPr>
            </w:r>
            <w:r>
              <w:rPr>
                <w:noProof/>
                <w:webHidden/>
              </w:rPr>
              <w:fldChar w:fldCharType="separate"/>
            </w:r>
            <w:r>
              <w:rPr>
                <w:noProof/>
                <w:webHidden/>
              </w:rPr>
              <w:t>15</w:t>
            </w:r>
            <w:r>
              <w:rPr>
                <w:noProof/>
                <w:webHidden/>
              </w:rPr>
              <w:fldChar w:fldCharType="end"/>
            </w:r>
          </w:hyperlink>
        </w:p>
        <w:p w14:paraId="37D139FE" w14:textId="62D7A205" w:rsidR="00AE1125" w:rsidRDefault="00AE1125">
          <w:pPr>
            <w:pStyle w:val="71"/>
            <w:rPr>
              <w:rFonts w:eastAsiaTheme="minorEastAsia"/>
              <w:noProof/>
              <w:sz w:val="22"/>
              <w:szCs w:val="22"/>
              <w:lang w:eastAsia="ru-RU"/>
            </w:rPr>
          </w:pPr>
          <w:hyperlink w:anchor="_Toc135517919" w:history="1">
            <w:r w:rsidRPr="00E46443">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_Toc135517919 \h </w:instrText>
            </w:r>
            <w:r>
              <w:rPr>
                <w:noProof/>
                <w:webHidden/>
              </w:rPr>
            </w:r>
            <w:r>
              <w:rPr>
                <w:noProof/>
                <w:webHidden/>
              </w:rPr>
              <w:fldChar w:fldCharType="separate"/>
            </w:r>
            <w:r>
              <w:rPr>
                <w:noProof/>
                <w:webHidden/>
              </w:rPr>
              <w:t>16</w:t>
            </w:r>
            <w:r>
              <w:rPr>
                <w:noProof/>
                <w:webHidden/>
              </w:rPr>
              <w:fldChar w:fldCharType="end"/>
            </w:r>
          </w:hyperlink>
        </w:p>
        <w:p w14:paraId="70AA9B4A" w14:textId="5CAAF65D" w:rsidR="00AE1125" w:rsidRDefault="00AE1125">
          <w:pPr>
            <w:pStyle w:val="71"/>
            <w:rPr>
              <w:rFonts w:eastAsiaTheme="minorEastAsia"/>
              <w:noProof/>
              <w:sz w:val="22"/>
              <w:szCs w:val="22"/>
              <w:lang w:eastAsia="ru-RU"/>
            </w:rPr>
          </w:pPr>
          <w:hyperlink w:anchor="_Toc135517920" w:history="1">
            <w:r w:rsidRPr="00E46443">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_Toc135517920 \h </w:instrText>
            </w:r>
            <w:r>
              <w:rPr>
                <w:noProof/>
                <w:webHidden/>
              </w:rPr>
            </w:r>
            <w:r>
              <w:rPr>
                <w:noProof/>
                <w:webHidden/>
              </w:rPr>
              <w:fldChar w:fldCharType="separate"/>
            </w:r>
            <w:r>
              <w:rPr>
                <w:noProof/>
                <w:webHidden/>
              </w:rPr>
              <w:t>17</w:t>
            </w:r>
            <w:r>
              <w:rPr>
                <w:noProof/>
                <w:webHidden/>
              </w:rPr>
              <w:fldChar w:fldCharType="end"/>
            </w:r>
          </w:hyperlink>
        </w:p>
        <w:p w14:paraId="5C1453CD" w14:textId="5D5BA39B" w:rsidR="00AE1125" w:rsidRDefault="00AE1125">
          <w:pPr>
            <w:pStyle w:val="71"/>
            <w:rPr>
              <w:rFonts w:eastAsiaTheme="minorEastAsia"/>
              <w:noProof/>
              <w:sz w:val="22"/>
              <w:szCs w:val="22"/>
              <w:lang w:eastAsia="ru-RU"/>
            </w:rPr>
          </w:pPr>
          <w:hyperlink w:anchor="_Toc135517921" w:history="1">
            <w:r w:rsidRPr="00E46443">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Pr>
                <w:noProof/>
                <w:webHidden/>
              </w:rPr>
              <w:tab/>
            </w:r>
            <w:r>
              <w:rPr>
                <w:noProof/>
                <w:webHidden/>
              </w:rPr>
              <w:fldChar w:fldCharType="begin"/>
            </w:r>
            <w:r>
              <w:rPr>
                <w:noProof/>
                <w:webHidden/>
              </w:rPr>
              <w:instrText xml:space="preserve"> PAGEREF _Toc135517921 \h </w:instrText>
            </w:r>
            <w:r>
              <w:rPr>
                <w:noProof/>
                <w:webHidden/>
              </w:rPr>
            </w:r>
            <w:r>
              <w:rPr>
                <w:noProof/>
                <w:webHidden/>
              </w:rPr>
              <w:fldChar w:fldCharType="separate"/>
            </w:r>
            <w:r>
              <w:rPr>
                <w:noProof/>
                <w:webHidden/>
              </w:rPr>
              <w:t>17</w:t>
            </w:r>
            <w:r>
              <w:rPr>
                <w:noProof/>
                <w:webHidden/>
              </w:rPr>
              <w:fldChar w:fldCharType="end"/>
            </w:r>
          </w:hyperlink>
        </w:p>
        <w:p w14:paraId="12DFCB4C" w14:textId="69E1CBD1" w:rsidR="00AE1125" w:rsidRDefault="00AE1125">
          <w:pPr>
            <w:pStyle w:val="12"/>
            <w:tabs>
              <w:tab w:val="right" w:leader="dot" w:pos="9344"/>
            </w:tabs>
            <w:rPr>
              <w:rFonts w:eastAsiaTheme="minorEastAsia"/>
              <w:b w:val="0"/>
              <w:bCs w:val="0"/>
              <w:caps w:val="0"/>
              <w:noProof/>
              <w:sz w:val="22"/>
              <w:szCs w:val="22"/>
              <w:lang w:eastAsia="ru-RU"/>
            </w:rPr>
          </w:pPr>
          <w:hyperlink w:anchor="_Toc135517922" w:history="1">
            <w:r w:rsidRPr="00E46443">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_Toc135517922 \h </w:instrText>
            </w:r>
            <w:r>
              <w:rPr>
                <w:noProof/>
                <w:webHidden/>
              </w:rPr>
            </w:r>
            <w:r>
              <w:rPr>
                <w:noProof/>
                <w:webHidden/>
              </w:rPr>
              <w:fldChar w:fldCharType="separate"/>
            </w:r>
            <w:r>
              <w:rPr>
                <w:noProof/>
                <w:webHidden/>
              </w:rPr>
              <w:t>19</w:t>
            </w:r>
            <w:r>
              <w:rPr>
                <w:noProof/>
                <w:webHidden/>
              </w:rPr>
              <w:fldChar w:fldCharType="end"/>
            </w:r>
          </w:hyperlink>
        </w:p>
        <w:p w14:paraId="2E86E4B3" w14:textId="42A2A05D" w:rsidR="00AE1125" w:rsidRDefault="00AE1125">
          <w:pPr>
            <w:pStyle w:val="71"/>
            <w:rPr>
              <w:rFonts w:eastAsiaTheme="minorEastAsia"/>
              <w:noProof/>
              <w:sz w:val="22"/>
              <w:szCs w:val="22"/>
              <w:lang w:eastAsia="ru-RU"/>
            </w:rPr>
          </w:pPr>
          <w:hyperlink w:anchor="_Toc135517923" w:history="1">
            <w:r w:rsidRPr="00E46443">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_Toc135517923 \h </w:instrText>
            </w:r>
            <w:r>
              <w:rPr>
                <w:noProof/>
                <w:webHidden/>
              </w:rPr>
            </w:r>
            <w:r>
              <w:rPr>
                <w:noProof/>
                <w:webHidden/>
              </w:rPr>
              <w:fldChar w:fldCharType="separate"/>
            </w:r>
            <w:r>
              <w:rPr>
                <w:noProof/>
                <w:webHidden/>
              </w:rPr>
              <w:t>19</w:t>
            </w:r>
            <w:r>
              <w:rPr>
                <w:noProof/>
                <w:webHidden/>
              </w:rPr>
              <w:fldChar w:fldCharType="end"/>
            </w:r>
          </w:hyperlink>
        </w:p>
        <w:p w14:paraId="08006273" w14:textId="1DD5CFB0" w:rsidR="00AE1125" w:rsidRDefault="00AE1125">
          <w:pPr>
            <w:pStyle w:val="71"/>
            <w:rPr>
              <w:rFonts w:eastAsiaTheme="minorEastAsia"/>
              <w:noProof/>
              <w:sz w:val="22"/>
              <w:szCs w:val="22"/>
              <w:lang w:eastAsia="ru-RU"/>
            </w:rPr>
          </w:pPr>
          <w:hyperlink w:anchor="_Toc135517924" w:history="1">
            <w:r w:rsidRPr="00E46443">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_Toc135517924 \h </w:instrText>
            </w:r>
            <w:r>
              <w:rPr>
                <w:noProof/>
                <w:webHidden/>
              </w:rPr>
            </w:r>
            <w:r>
              <w:rPr>
                <w:noProof/>
                <w:webHidden/>
              </w:rPr>
              <w:fldChar w:fldCharType="separate"/>
            </w:r>
            <w:r>
              <w:rPr>
                <w:noProof/>
                <w:webHidden/>
              </w:rPr>
              <w:t>19</w:t>
            </w:r>
            <w:r>
              <w:rPr>
                <w:noProof/>
                <w:webHidden/>
              </w:rPr>
              <w:fldChar w:fldCharType="end"/>
            </w:r>
          </w:hyperlink>
        </w:p>
        <w:p w14:paraId="11CD8AD4" w14:textId="6C94B34F" w:rsidR="00AE1125" w:rsidRDefault="00AE1125">
          <w:pPr>
            <w:pStyle w:val="71"/>
            <w:rPr>
              <w:rFonts w:eastAsiaTheme="minorEastAsia"/>
              <w:noProof/>
              <w:sz w:val="22"/>
              <w:szCs w:val="22"/>
              <w:lang w:eastAsia="ru-RU"/>
            </w:rPr>
          </w:pPr>
          <w:hyperlink w:anchor="_Toc135517925" w:history="1">
            <w:r w:rsidRPr="00E46443">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_Toc135517925 \h </w:instrText>
            </w:r>
            <w:r>
              <w:rPr>
                <w:noProof/>
                <w:webHidden/>
              </w:rPr>
            </w:r>
            <w:r>
              <w:rPr>
                <w:noProof/>
                <w:webHidden/>
              </w:rPr>
              <w:fldChar w:fldCharType="separate"/>
            </w:r>
            <w:r>
              <w:rPr>
                <w:noProof/>
                <w:webHidden/>
              </w:rPr>
              <w:t>20</w:t>
            </w:r>
            <w:r>
              <w:rPr>
                <w:noProof/>
                <w:webHidden/>
              </w:rPr>
              <w:fldChar w:fldCharType="end"/>
            </w:r>
          </w:hyperlink>
        </w:p>
        <w:p w14:paraId="1553B192" w14:textId="18BCB197" w:rsidR="00AE1125" w:rsidRDefault="00AE1125">
          <w:pPr>
            <w:pStyle w:val="71"/>
            <w:rPr>
              <w:rFonts w:eastAsiaTheme="minorEastAsia"/>
              <w:noProof/>
              <w:sz w:val="22"/>
              <w:szCs w:val="22"/>
              <w:lang w:eastAsia="ru-RU"/>
            </w:rPr>
          </w:pPr>
          <w:hyperlink w:anchor="_Toc135517926" w:history="1">
            <w:r w:rsidRPr="00E46443">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_Toc135517926 \h </w:instrText>
            </w:r>
            <w:r>
              <w:rPr>
                <w:noProof/>
                <w:webHidden/>
              </w:rPr>
            </w:r>
            <w:r>
              <w:rPr>
                <w:noProof/>
                <w:webHidden/>
              </w:rPr>
              <w:fldChar w:fldCharType="separate"/>
            </w:r>
            <w:r>
              <w:rPr>
                <w:noProof/>
                <w:webHidden/>
              </w:rPr>
              <w:t>20</w:t>
            </w:r>
            <w:r>
              <w:rPr>
                <w:noProof/>
                <w:webHidden/>
              </w:rPr>
              <w:fldChar w:fldCharType="end"/>
            </w:r>
          </w:hyperlink>
        </w:p>
        <w:p w14:paraId="46CFFD9D" w14:textId="31F03C13" w:rsidR="00AE1125" w:rsidRDefault="00AE1125">
          <w:pPr>
            <w:pStyle w:val="71"/>
            <w:rPr>
              <w:rFonts w:eastAsiaTheme="minorEastAsia"/>
              <w:noProof/>
              <w:sz w:val="22"/>
              <w:szCs w:val="22"/>
              <w:lang w:eastAsia="ru-RU"/>
            </w:rPr>
          </w:pPr>
          <w:hyperlink w:anchor="_Toc135517927" w:history="1">
            <w:r w:rsidRPr="00E46443">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Pr>
                <w:noProof/>
                <w:webHidden/>
              </w:rPr>
              <w:tab/>
            </w:r>
            <w:r>
              <w:rPr>
                <w:noProof/>
                <w:webHidden/>
              </w:rPr>
              <w:fldChar w:fldCharType="begin"/>
            </w:r>
            <w:r>
              <w:rPr>
                <w:noProof/>
                <w:webHidden/>
              </w:rPr>
              <w:instrText xml:space="preserve"> PAGEREF _Toc135517927 \h </w:instrText>
            </w:r>
            <w:r>
              <w:rPr>
                <w:noProof/>
                <w:webHidden/>
              </w:rPr>
            </w:r>
            <w:r>
              <w:rPr>
                <w:noProof/>
                <w:webHidden/>
              </w:rPr>
              <w:fldChar w:fldCharType="separate"/>
            </w:r>
            <w:r>
              <w:rPr>
                <w:noProof/>
                <w:webHidden/>
              </w:rPr>
              <w:t>22</w:t>
            </w:r>
            <w:r>
              <w:rPr>
                <w:noProof/>
                <w:webHidden/>
              </w:rPr>
              <w:fldChar w:fldCharType="end"/>
            </w:r>
          </w:hyperlink>
        </w:p>
        <w:p w14:paraId="34414621" w14:textId="4C2C8DD5" w:rsidR="00AE1125" w:rsidRDefault="00AE1125">
          <w:pPr>
            <w:pStyle w:val="12"/>
            <w:tabs>
              <w:tab w:val="right" w:leader="dot" w:pos="9344"/>
            </w:tabs>
            <w:rPr>
              <w:rFonts w:eastAsiaTheme="minorEastAsia"/>
              <w:b w:val="0"/>
              <w:bCs w:val="0"/>
              <w:caps w:val="0"/>
              <w:noProof/>
              <w:sz w:val="22"/>
              <w:szCs w:val="22"/>
              <w:lang w:eastAsia="ru-RU"/>
            </w:rPr>
          </w:pPr>
          <w:hyperlink w:anchor="_Toc135517928" w:history="1">
            <w:r w:rsidRPr="00E46443">
              <w:rPr>
                <w:rStyle w:val="af0"/>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_Toc135517928 \h </w:instrText>
            </w:r>
            <w:r>
              <w:rPr>
                <w:noProof/>
                <w:webHidden/>
              </w:rPr>
            </w:r>
            <w:r>
              <w:rPr>
                <w:noProof/>
                <w:webHidden/>
              </w:rPr>
              <w:fldChar w:fldCharType="separate"/>
            </w:r>
            <w:r>
              <w:rPr>
                <w:noProof/>
                <w:webHidden/>
              </w:rPr>
              <w:t>24</w:t>
            </w:r>
            <w:r>
              <w:rPr>
                <w:noProof/>
                <w:webHidden/>
              </w:rPr>
              <w:fldChar w:fldCharType="end"/>
            </w:r>
          </w:hyperlink>
        </w:p>
        <w:p w14:paraId="472C2E83" w14:textId="5C347F14" w:rsidR="00AE1125" w:rsidRDefault="00AE1125">
          <w:pPr>
            <w:pStyle w:val="71"/>
            <w:rPr>
              <w:rFonts w:eastAsiaTheme="minorEastAsia"/>
              <w:noProof/>
              <w:sz w:val="22"/>
              <w:szCs w:val="22"/>
              <w:lang w:eastAsia="ru-RU"/>
            </w:rPr>
          </w:pPr>
          <w:hyperlink w:anchor="_Toc135517929" w:history="1">
            <w:r w:rsidRPr="00E46443">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_Toc135517929 \h </w:instrText>
            </w:r>
            <w:r>
              <w:rPr>
                <w:noProof/>
                <w:webHidden/>
              </w:rPr>
            </w:r>
            <w:r>
              <w:rPr>
                <w:noProof/>
                <w:webHidden/>
              </w:rPr>
              <w:fldChar w:fldCharType="separate"/>
            </w:r>
            <w:r>
              <w:rPr>
                <w:noProof/>
                <w:webHidden/>
              </w:rPr>
              <w:t>24</w:t>
            </w:r>
            <w:r>
              <w:rPr>
                <w:noProof/>
                <w:webHidden/>
              </w:rPr>
              <w:fldChar w:fldCharType="end"/>
            </w:r>
          </w:hyperlink>
        </w:p>
        <w:p w14:paraId="05013F38" w14:textId="024E4804" w:rsidR="00AE1125" w:rsidRDefault="00AE1125">
          <w:pPr>
            <w:pStyle w:val="71"/>
            <w:rPr>
              <w:rFonts w:eastAsiaTheme="minorEastAsia"/>
              <w:noProof/>
              <w:sz w:val="22"/>
              <w:szCs w:val="22"/>
              <w:lang w:eastAsia="ru-RU"/>
            </w:rPr>
          </w:pPr>
          <w:hyperlink w:anchor="_Toc135517930" w:history="1">
            <w:r w:rsidRPr="00E46443">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_Toc135517930 \h </w:instrText>
            </w:r>
            <w:r>
              <w:rPr>
                <w:noProof/>
                <w:webHidden/>
              </w:rPr>
            </w:r>
            <w:r>
              <w:rPr>
                <w:noProof/>
                <w:webHidden/>
              </w:rPr>
              <w:fldChar w:fldCharType="separate"/>
            </w:r>
            <w:r>
              <w:rPr>
                <w:noProof/>
                <w:webHidden/>
              </w:rPr>
              <w:t>24</w:t>
            </w:r>
            <w:r>
              <w:rPr>
                <w:noProof/>
                <w:webHidden/>
              </w:rPr>
              <w:fldChar w:fldCharType="end"/>
            </w:r>
          </w:hyperlink>
        </w:p>
        <w:p w14:paraId="1BE302D7" w14:textId="23995295" w:rsidR="00AE1125" w:rsidRDefault="00AE1125">
          <w:pPr>
            <w:pStyle w:val="71"/>
            <w:rPr>
              <w:rFonts w:eastAsiaTheme="minorEastAsia"/>
              <w:noProof/>
              <w:sz w:val="22"/>
              <w:szCs w:val="22"/>
              <w:lang w:eastAsia="ru-RU"/>
            </w:rPr>
          </w:pPr>
          <w:hyperlink w:anchor="_Toc135517931" w:history="1">
            <w:r w:rsidRPr="00E46443">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_Toc135517931 \h </w:instrText>
            </w:r>
            <w:r>
              <w:rPr>
                <w:noProof/>
                <w:webHidden/>
              </w:rPr>
            </w:r>
            <w:r>
              <w:rPr>
                <w:noProof/>
                <w:webHidden/>
              </w:rPr>
              <w:fldChar w:fldCharType="separate"/>
            </w:r>
            <w:r>
              <w:rPr>
                <w:noProof/>
                <w:webHidden/>
              </w:rPr>
              <w:t>25</w:t>
            </w:r>
            <w:r>
              <w:rPr>
                <w:noProof/>
                <w:webHidden/>
              </w:rPr>
              <w:fldChar w:fldCharType="end"/>
            </w:r>
          </w:hyperlink>
        </w:p>
        <w:p w14:paraId="6EF0AE1F" w14:textId="6FABD0BD" w:rsidR="00AE1125" w:rsidRDefault="00AE1125">
          <w:pPr>
            <w:pStyle w:val="71"/>
            <w:rPr>
              <w:rFonts w:eastAsiaTheme="minorEastAsia"/>
              <w:noProof/>
              <w:sz w:val="22"/>
              <w:szCs w:val="22"/>
              <w:lang w:eastAsia="ru-RU"/>
            </w:rPr>
          </w:pPr>
          <w:hyperlink w:anchor="_Toc135517932" w:history="1">
            <w:r w:rsidRPr="00E46443">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_Toc135517932 \h </w:instrText>
            </w:r>
            <w:r>
              <w:rPr>
                <w:noProof/>
                <w:webHidden/>
              </w:rPr>
            </w:r>
            <w:r>
              <w:rPr>
                <w:noProof/>
                <w:webHidden/>
              </w:rPr>
              <w:fldChar w:fldCharType="separate"/>
            </w:r>
            <w:r>
              <w:rPr>
                <w:noProof/>
                <w:webHidden/>
              </w:rPr>
              <w:t>25</w:t>
            </w:r>
            <w:r>
              <w:rPr>
                <w:noProof/>
                <w:webHidden/>
              </w:rPr>
              <w:fldChar w:fldCharType="end"/>
            </w:r>
          </w:hyperlink>
        </w:p>
        <w:p w14:paraId="2254C80F" w14:textId="68916E26" w:rsidR="00AE1125" w:rsidRDefault="00AE1125">
          <w:pPr>
            <w:pStyle w:val="71"/>
            <w:rPr>
              <w:rFonts w:eastAsiaTheme="minorEastAsia"/>
              <w:noProof/>
              <w:sz w:val="22"/>
              <w:szCs w:val="22"/>
              <w:lang w:eastAsia="ru-RU"/>
            </w:rPr>
          </w:pPr>
          <w:hyperlink w:anchor="_Toc135517933" w:history="1">
            <w:r w:rsidRPr="00E46443">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_Toc135517933 \h </w:instrText>
            </w:r>
            <w:r>
              <w:rPr>
                <w:noProof/>
                <w:webHidden/>
              </w:rPr>
            </w:r>
            <w:r>
              <w:rPr>
                <w:noProof/>
                <w:webHidden/>
              </w:rPr>
              <w:fldChar w:fldCharType="separate"/>
            </w:r>
            <w:r>
              <w:rPr>
                <w:noProof/>
                <w:webHidden/>
              </w:rPr>
              <w:t>26</w:t>
            </w:r>
            <w:r>
              <w:rPr>
                <w:noProof/>
                <w:webHidden/>
              </w:rPr>
              <w:fldChar w:fldCharType="end"/>
            </w:r>
          </w:hyperlink>
        </w:p>
        <w:p w14:paraId="298BB766" w14:textId="24C3CC71" w:rsidR="00AE1125" w:rsidRDefault="00AE1125">
          <w:pPr>
            <w:pStyle w:val="12"/>
            <w:tabs>
              <w:tab w:val="right" w:leader="dot" w:pos="9344"/>
            </w:tabs>
            <w:rPr>
              <w:rFonts w:eastAsiaTheme="minorEastAsia"/>
              <w:b w:val="0"/>
              <w:bCs w:val="0"/>
              <w:caps w:val="0"/>
              <w:noProof/>
              <w:sz w:val="22"/>
              <w:szCs w:val="22"/>
              <w:lang w:eastAsia="ru-RU"/>
            </w:rPr>
          </w:pPr>
          <w:hyperlink w:anchor="_Toc135517934" w:history="1">
            <w:r w:rsidRPr="00E46443">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_Toc135517934 \h </w:instrText>
            </w:r>
            <w:r>
              <w:rPr>
                <w:noProof/>
                <w:webHidden/>
              </w:rPr>
            </w:r>
            <w:r>
              <w:rPr>
                <w:noProof/>
                <w:webHidden/>
              </w:rPr>
              <w:fldChar w:fldCharType="separate"/>
            </w:r>
            <w:r>
              <w:rPr>
                <w:noProof/>
                <w:webHidden/>
              </w:rPr>
              <w:t>27</w:t>
            </w:r>
            <w:r>
              <w:rPr>
                <w:noProof/>
                <w:webHidden/>
              </w:rPr>
              <w:fldChar w:fldCharType="end"/>
            </w:r>
          </w:hyperlink>
        </w:p>
        <w:p w14:paraId="700796A0" w14:textId="516E81B0" w:rsidR="00AE1125" w:rsidRDefault="00AE1125">
          <w:pPr>
            <w:pStyle w:val="71"/>
            <w:rPr>
              <w:rFonts w:eastAsiaTheme="minorEastAsia"/>
              <w:noProof/>
              <w:sz w:val="22"/>
              <w:szCs w:val="22"/>
              <w:lang w:eastAsia="ru-RU"/>
            </w:rPr>
          </w:pPr>
          <w:hyperlink w:anchor="_Toc135517935" w:history="1">
            <w:r w:rsidRPr="00E46443">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Pr="00E46443">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_Toc135517935 \h </w:instrText>
            </w:r>
            <w:r>
              <w:rPr>
                <w:noProof/>
                <w:webHidden/>
              </w:rPr>
            </w:r>
            <w:r>
              <w:rPr>
                <w:noProof/>
                <w:webHidden/>
              </w:rPr>
              <w:fldChar w:fldCharType="separate"/>
            </w:r>
            <w:r>
              <w:rPr>
                <w:noProof/>
                <w:webHidden/>
              </w:rPr>
              <w:t>27</w:t>
            </w:r>
            <w:r>
              <w:rPr>
                <w:noProof/>
                <w:webHidden/>
              </w:rPr>
              <w:fldChar w:fldCharType="end"/>
            </w:r>
          </w:hyperlink>
        </w:p>
        <w:p w14:paraId="6E2A5868" w14:textId="3BE80C5B" w:rsidR="00AE1125" w:rsidRDefault="00AE1125">
          <w:pPr>
            <w:pStyle w:val="71"/>
            <w:rPr>
              <w:rFonts w:eastAsiaTheme="minorEastAsia"/>
              <w:noProof/>
              <w:sz w:val="22"/>
              <w:szCs w:val="22"/>
              <w:lang w:eastAsia="ru-RU"/>
            </w:rPr>
          </w:pPr>
          <w:hyperlink w:anchor="_Toc135517936" w:history="1">
            <w:r w:rsidRPr="00E46443">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_Toc135517936 \h </w:instrText>
            </w:r>
            <w:r>
              <w:rPr>
                <w:noProof/>
                <w:webHidden/>
              </w:rPr>
            </w:r>
            <w:r>
              <w:rPr>
                <w:noProof/>
                <w:webHidden/>
              </w:rPr>
              <w:fldChar w:fldCharType="separate"/>
            </w:r>
            <w:r>
              <w:rPr>
                <w:noProof/>
                <w:webHidden/>
              </w:rPr>
              <w:t>28</w:t>
            </w:r>
            <w:r>
              <w:rPr>
                <w:noProof/>
                <w:webHidden/>
              </w:rPr>
              <w:fldChar w:fldCharType="end"/>
            </w:r>
          </w:hyperlink>
        </w:p>
        <w:p w14:paraId="698E775A" w14:textId="41AD0CA2" w:rsidR="00AE1125" w:rsidRDefault="00AE1125">
          <w:pPr>
            <w:pStyle w:val="71"/>
            <w:rPr>
              <w:rFonts w:eastAsiaTheme="minorEastAsia"/>
              <w:noProof/>
              <w:sz w:val="22"/>
              <w:szCs w:val="22"/>
              <w:lang w:eastAsia="ru-RU"/>
            </w:rPr>
          </w:pPr>
          <w:hyperlink w:anchor="_Toc135517937" w:history="1">
            <w:r w:rsidRPr="00E46443">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_Toc135517937 \h </w:instrText>
            </w:r>
            <w:r>
              <w:rPr>
                <w:noProof/>
                <w:webHidden/>
              </w:rPr>
            </w:r>
            <w:r>
              <w:rPr>
                <w:noProof/>
                <w:webHidden/>
              </w:rPr>
              <w:fldChar w:fldCharType="separate"/>
            </w:r>
            <w:r>
              <w:rPr>
                <w:noProof/>
                <w:webHidden/>
              </w:rPr>
              <w:t>28</w:t>
            </w:r>
            <w:r>
              <w:rPr>
                <w:noProof/>
                <w:webHidden/>
              </w:rPr>
              <w:fldChar w:fldCharType="end"/>
            </w:r>
          </w:hyperlink>
        </w:p>
        <w:p w14:paraId="1985B55A" w14:textId="62BEB6AB" w:rsidR="00AE1125" w:rsidRDefault="00AE1125">
          <w:pPr>
            <w:pStyle w:val="71"/>
            <w:rPr>
              <w:rFonts w:eastAsiaTheme="minorEastAsia"/>
              <w:noProof/>
              <w:sz w:val="22"/>
              <w:szCs w:val="22"/>
              <w:lang w:eastAsia="ru-RU"/>
            </w:rPr>
          </w:pPr>
          <w:hyperlink w:anchor="_Toc135517938" w:history="1">
            <w:r w:rsidRPr="00E46443">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_Toc135517938 \h </w:instrText>
            </w:r>
            <w:r>
              <w:rPr>
                <w:noProof/>
                <w:webHidden/>
              </w:rPr>
            </w:r>
            <w:r>
              <w:rPr>
                <w:noProof/>
                <w:webHidden/>
              </w:rPr>
              <w:fldChar w:fldCharType="separate"/>
            </w:r>
            <w:r>
              <w:rPr>
                <w:noProof/>
                <w:webHidden/>
              </w:rPr>
              <w:t>28</w:t>
            </w:r>
            <w:r>
              <w:rPr>
                <w:noProof/>
                <w:webHidden/>
              </w:rPr>
              <w:fldChar w:fldCharType="end"/>
            </w:r>
          </w:hyperlink>
        </w:p>
        <w:p w14:paraId="398B08A0" w14:textId="12D2DF23" w:rsidR="00AE1125" w:rsidRDefault="00AE1125">
          <w:pPr>
            <w:pStyle w:val="71"/>
            <w:rPr>
              <w:rFonts w:eastAsiaTheme="minorEastAsia"/>
              <w:noProof/>
              <w:sz w:val="22"/>
              <w:szCs w:val="22"/>
              <w:lang w:eastAsia="ru-RU"/>
            </w:rPr>
          </w:pPr>
          <w:hyperlink w:anchor="_Toc135517939" w:history="1">
            <w:r w:rsidRPr="00E46443">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_Toc135517939 \h </w:instrText>
            </w:r>
            <w:r>
              <w:rPr>
                <w:noProof/>
                <w:webHidden/>
              </w:rPr>
            </w:r>
            <w:r>
              <w:rPr>
                <w:noProof/>
                <w:webHidden/>
              </w:rPr>
              <w:fldChar w:fldCharType="separate"/>
            </w:r>
            <w:r>
              <w:rPr>
                <w:noProof/>
                <w:webHidden/>
              </w:rPr>
              <w:t>28</w:t>
            </w:r>
            <w:r>
              <w:rPr>
                <w:noProof/>
                <w:webHidden/>
              </w:rPr>
              <w:fldChar w:fldCharType="end"/>
            </w:r>
          </w:hyperlink>
        </w:p>
        <w:p w14:paraId="25D6AE2E" w14:textId="6D238110" w:rsidR="00AE1125" w:rsidRDefault="00AE1125">
          <w:pPr>
            <w:pStyle w:val="71"/>
            <w:rPr>
              <w:rFonts w:eastAsiaTheme="minorEastAsia"/>
              <w:noProof/>
              <w:sz w:val="22"/>
              <w:szCs w:val="22"/>
              <w:lang w:eastAsia="ru-RU"/>
            </w:rPr>
          </w:pPr>
          <w:hyperlink w:anchor="_Toc135517940" w:history="1">
            <w:r w:rsidRPr="00E46443">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_Toc135517940 \h </w:instrText>
            </w:r>
            <w:r>
              <w:rPr>
                <w:noProof/>
                <w:webHidden/>
              </w:rPr>
            </w:r>
            <w:r>
              <w:rPr>
                <w:noProof/>
                <w:webHidden/>
              </w:rPr>
              <w:fldChar w:fldCharType="separate"/>
            </w:r>
            <w:r>
              <w:rPr>
                <w:noProof/>
                <w:webHidden/>
              </w:rPr>
              <w:t>28</w:t>
            </w:r>
            <w:r>
              <w:rPr>
                <w:noProof/>
                <w:webHidden/>
              </w:rPr>
              <w:fldChar w:fldCharType="end"/>
            </w:r>
          </w:hyperlink>
        </w:p>
        <w:p w14:paraId="37E4DC33" w14:textId="47BAEE3C" w:rsidR="00AE1125" w:rsidRDefault="00AE1125">
          <w:pPr>
            <w:pStyle w:val="71"/>
            <w:rPr>
              <w:rFonts w:eastAsiaTheme="minorEastAsia"/>
              <w:noProof/>
              <w:sz w:val="22"/>
              <w:szCs w:val="22"/>
              <w:lang w:eastAsia="ru-RU"/>
            </w:rPr>
          </w:pPr>
          <w:hyperlink w:anchor="_Toc135517941" w:history="1">
            <w:r w:rsidRPr="00E46443">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_Toc135517941 \h </w:instrText>
            </w:r>
            <w:r>
              <w:rPr>
                <w:noProof/>
                <w:webHidden/>
              </w:rPr>
            </w:r>
            <w:r>
              <w:rPr>
                <w:noProof/>
                <w:webHidden/>
              </w:rPr>
              <w:fldChar w:fldCharType="separate"/>
            </w:r>
            <w:r>
              <w:rPr>
                <w:noProof/>
                <w:webHidden/>
              </w:rPr>
              <w:t>29</w:t>
            </w:r>
            <w:r>
              <w:rPr>
                <w:noProof/>
                <w:webHidden/>
              </w:rPr>
              <w:fldChar w:fldCharType="end"/>
            </w:r>
          </w:hyperlink>
        </w:p>
        <w:p w14:paraId="61E060EC" w14:textId="42FD01B6" w:rsidR="00AE1125" w:rsidRDefault="00AE1125">
          <w:pPr>
            <w:pStyle w:val="71"/>
            <w:rPr>
              <w:rFonts w:eastAsiaTheme="minorEastAsia"/>
              <w:noProof/>
              <w:sz w:val="22"/>
              <w:szCs w:val="22"/>
              <w:lang w:eastAsia="ru-RU"/>
            </w:rPr>
          </w:pPr>
          <w:hyperlink w:anchor="_Toc135517942" w:history="1">
            <w:r w:rsidRPr="00E46443">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_Toc135517942 \h </w:instrText>
            </w:r>
            <w:r>
              <w:rPr>
                <w:noProof/>
                <w:webHidden/>
              </w:rPr>
            </w:r>
            <w:r>
              <w:rPr>
                <w:noProof/>
                <w:webHidden/>
              </w:rPr>
              <w:fldChar w:fldCharType="separate"/>
            </w:r>
            <w:r>
              <w:rPr>
                <w:noProof/>
                <w:webHidden/>
              </w:rPr>
              <w:t>29</w:t>
            </w:r>
            <w:r>
              <w:rPr>
                <w:noProof/>
                <w:webHidden/>
              </w:rPr>
              <w:fldChar w:fldCharType="end"/>
            </w:r>
          </w:hyperlink>
        </w:p>
        <w:p w14:paraId="77F33A1D" w14:textId="2E2A1AC4" w:rsidR="00AE1125" w:rsidRDefault="00AE1125">
          <w:pPr>
            <w:pStyle w:val="71"/>
            <w:rPr>
              <w:rFonts w:eastAsiaTheme="minorEastAsia"/>
              <w:noProof/>
              <w:sz w:val="22"/>
              <w:szCs w:val="22"/>
              <w:lang w:eastAsia="ru-RU"/>
            </w:rPr>
          </w:pPr>
          <w:hyperlink w:anchor="_Toc135517943" w:history="1">
            <w:r w:rsidRPr="00E46443">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_Toc135517943 \h </w:instrText>
            </w:r>
            <w:r>
              <w:rPr>
                <w:noProof/>
                <w:webHidden/>
              </w:rPr>
            </w:r>
            <w:r>
              <w:rPr>
                <w:noProof/>
                <w:webHidden/>
              </w:rPr>
              <w:fldChar w:fldCharType="separate"/>
            </w:r>
            <w:r>
              <w:rPr>
                <w:noProof/>
                <w:webHidden/>
              </w:rPr>
              <w:t>31</w:t>
            </w:r>
            <w:r>
              <w:rPr>
                <w:noProof/>
                <w:webHidden/>
              </w:rPr>
              <w:fldChar w:fldCharType="end"/>
            </w:r>
          </w:hyperlink>
        </w:p>
        <w:p w14:paraId="49095874" w14:textId="79737EEC" w:rsidR="00AE1125" w:rsidRDefault="00AE1125">
          <w:pPr>
            <w:pStyle w:val="71"/>
            <w:rPr>
              <w:rFonts w:eastAsiaTheme="minorEastAsia"/>
              <w:noProof/>
              <w:sz w:val="22"/>
              <w:szCs w:val="22"/>
              <w:lang w:eastAsia="ru-RU"/>
            </w:rPr>
          </w:pPr>
          <w:hyperlink w:anchor="_Toc135517944" w:history="1">
            <w:r w:rsidRPr="00E46443">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_Toc135517944 \h </w:instrText>
            </w:r>
            <w:r>
              <w:rPr>
                <w:noProof/>
                <w:webHidden/>
              </w:rPr>
            </w:r>
            <w:r>
              <w:rPr>
                <w:noProof/>
                <w:webHidden/>
              </w:rPr>
              <w:fldChar w:fldCharType="separate"/>
            </w:r>
            <w:r>
              <w:rPr>
                <w:noProof/>
                <w:webHidden/>
              </w:rPr>
              <w:t>31</w:t>
            </w:r>
            <w:r>
              <w:rPr>
                <w:noProof/>
                <w:webHidden/>
              </w:rPr>
              <w:fldChar w:fldCharType="end"/>
            </w:r>
          </w:hyperlink>
        </w:p>
        <w:p w14:paraId="069345F7" w14:textId="137DE63F" w:rsidR="00AE1125" w:rsidRDefault="00AE1125">
          <w:pPr>
            <w:pStyle w:val="12"/>
            <w:tabs>
              <w:tab w:val="right" w:leader="dot" w:pos="9344"/>
            </w:tabs>
            <w:rPr>
              <w:rFonts w:eastAsiaTheme="minorEastAsia"/>
              <w:b w:val="0"/>
              <w:bCs w:val="0"/>
              <w:caps w:val="0"/>
              <w:noProof/>
              <w:sz w:val="22"/>
              <w:szCs w:val="22"/>
              <w:lang w:eastAsia="ru-RU"/>
            </w:rPr>
          </w:pPr>
          <w:hyperlink w:anchor="_Toc135517945" w:history="1">
            <w:r w:rsidRPr="00E46443">
              <w:rPr>
                <w:rStyle w:val="af0"/>
                <w:noProof/>
              </w:rPr>
              <w:t>РАЗДЕЛ 6. ПРЕДЛОЖЕНИЯ ПО СТРОИТЕЛЬСТВУ, РЕКОНСТРУКЦИИИ И (ИЛИ) МОДЕРНИЗАЦИИ ТЕПЛОВЫХ СЕТЕЙ</w:t>
            </w:r>
            <w:r>
              <w:rPr>
                <w:noProof/>
                <w:webHidden/>
              </w:rPr>
              <w:tab/>
            </w:r>
            <w:r>
              <w:rPr>
                <w:noProof/>
                <w:webHidden/>
              </w:rPr>
              <w:fldChar w:fldCharType="begin"/>
            </w:r>
            <w:r>
              <w:rPr>
                <w:noProof/>
                <w:webHidden/>
              </w:rPr>
              <w:instrText xml:space="preserve"> PAGEREF _Toc135517945 \h </w:instrText>
            </w:r>
            <w:r>
              <w:rPr>
                <w:noProof/>
                <w:webHidden/>
              </w:rPr>
            </w:r>
            <w:r>
              <w:rPr>
                <w:noProof/>
                <w:webHidden/>
              </w:rPr>
              <w:fldChar w:fldCharType="separate"/>
            </w:r>
            <w:r>
              <w:rPr>
                <w:noProof/>
                <w:webHidden/>
              </w:rPr>
              <w:t>32</w:t>
            </w:r>
            <w:r>
              <w:rPr>
                <w:noProof/>
                <w:webHidden/>
              </w:rPr>
              <w:fldChar w:fldCharType="end"/>
            </w:r>
          </w:hyperlink>
        </w:p>
        <w:p w14:paraId="5AEFD6D1" w14:textId="395BCA48" w:rsidR="00AE1125" w:rsidRDefault="00AE1125">
          <w:pPr>
            <w:pStyle w:val="71"/>
            <w:rPr>
              <w:rFonts w:eastAsiaTheme="minorEastAsia"/>
              <w:noProof/>
              <w:sz w:val="22"/>
              <w:szCs w:val="22"/>
              <w:lang w:eastAsia="ru-RU"/>
            </w:rPr>
          </w:pPr>
          <w:hyperlink w:anchor="_Toc135517946" w:history="1">
            <w:r w:rsidRPr="00E46443">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_Toc135517946 \h </w:instrText>
            </w:r>
            <w:r>
              <w:rPr>
                <w:noProof/>
                <w:webHidden/>
              </w:rPr>
            </w:r>
            <w:r>
              <w:rPr>
                <w:noProof/>
                <w:webHidden/>
              </w:rPr>
              <w:fldChar w:fldCharType="separate"/>
            </w:r>
            <w:r>
              <w:rPr>
                <w:noProof/>
                <w:webHidden/>
              </w:rPr>
              <w:t>32</w:t>
            </w:r>
            <w:r>
              <w:rPr>
                <w:noProof/>
                <w:webHidden/>
              </w:rPr>
              <w:fldChar w:fldCharType="end"/>
            </w:r>
          </w:hyperlink>
        </w:p>
        <w:p w14:paraId="3E10F1B5" w14:textId="088C8E95" w:rsidR="00AE1125" w:rsidRDefault="00AE1125">
          <w:pPr>
            <w:pStyle w:val="71"/>
            <w:rPr>
              <w:rFonts w:eastAsiaTheme="minorEastAsia"/>
              <w:noProof/>
              <w:sz w:val="22"/>
              <w:szCs w:val="22"/>
              <w:lang w:eastAsia="ru-RU"/>
            </w:rPr>
          </w:pPr>
          <w:hyperlink w:anchor="_Toc135517947" w:history="1">
            <w:r w:rsidRPr="00E46443">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_Toc135517947 \h </w:instrText>
            </w:r>
            <w:r>
              <w:rPr>
                <w:noProof/>
                <w:webHidden/>
              </w:rPr>
            </w:r>
            <w:r>
              <w:rPr>
                <w:noProof/>
                <w:webHidden/>
              </w:rPr>
              <w:fldChar w:fldCharType="separate"/>
            </w:r>
            <w:r>
              <w:rPr>
                <w:noProof/>
                <w:webHidden/>
              </w:rPr>
              <w:t>32</w:t>
            </w:r>
            <w:r>
              <w:rPr>
                <w:noProof/>
                <w:webHidden/>
              </w:rPr>
              <w:fldChar w:fldCharType="end"/>
            </w:r>
          </w:hyperlink>
        </w:p>
        <w:p w14:paraId="2B15882B" w14:textId="086B1A2D" w:rsidR="00AE1125" w:rsidRDefault="00AE1125">
          <w:pPr>
            <w:pStyle w:val="71"/>
            <w:rPr>
              <w:rFonts w:eastAsiaTheme="minorEastAsia"/>
              <w:noProof/>
              <w:sz w:val="22"/>
              <w:szCs w:val="22"/>
              <w:lang w:eastAsia="ru-RU"/>
            </w:rPr>
          </w:pPr>
          <w:hyperlink w:anchor="_Toc135517948" w:history="1">
            <w:r w:rsidRPr="00E46443">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Pr>
                <w:noProof/>
                <w:webHidden/>
              </w:rPr>
              <w:tab/>
            </w:r>
            <w:r>
              <w:rPr>
                <w:noProof/>
                <w:webHidden/>
              </w:rPr>
              <w:fldChar w:fldCharType="begin"/>
            </w:r>
            <w:r>
              <w:rPr>
                <w:noProof/>
                <w:webHidden/>
              </w:rPr>
              <w:instrText xml:space="preserve"> PAGEREF _Toc135517948 \h </w:instrText>
            </w:r>
            <w:r>
              <w:rPr>
                <w:noProof/>
                <w:webHidden/>
              </w:rPr>
            </w:r>
            <w:r>
              <w:rPr>
                <w:noProof/>
                <w:webHidden/>
              </w:rPr>
              <w:fldChar w:fldCharType="separate"/>
            </w:r>
            <w:r>
              <w:rPr>
                <w:noProof/>
                <w:webHidden/>
              </w:rPr>
              <w:t>32</w:t>
            </w:r>
            <w:r>
              <w:rPr>
                <w:noProof/>
                <w:webHidden/>
              </w:rPr>
              <w:fldChar w:fldCharType="end"/>
            </w:r>
          </w:hyperlink>
        </w:p>
        <w:p w14:paraId="7415A42C" w14:textId="4E545B19" w:rsidR="00AE1125" w:rsidRDefault="00AE1125">
          <w:pPr>
            <w:pStyle w:val="71"/>
            <w:rPr>
              <w:rFonts w:eastAsiaTheme="minorEastAsia"/>
              <w:noProof/>
              <w:sz w:val="22"/>
              <w:szCs w:val="22"/>
              <w:lang w:eastAsia="ru-RU"/>
            </w:rPr>
          </w:pPr>
          <w:hyperlink w:anchor="_Toc135517949" w:history="1">
            <w:r w:rsidRPr="00E46443">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Pr>
                <w:noProof/>
                <w:webHidden/>
              </w:rPr>
              <w:tab/>
            </w:r>
            <w:r>
              <w:rPr>
                <w:noProof/>
                <w:webHidden/>
              </w:rPr>
              <w:fldChar w:fldCharType="begin"/>
            </w:r>
            <w:r>
              <w:rPr>
                <w:noProof/>
                <w:webHidden/>
              </w:rPr>
              <w:instrText xml:space="preserve"> PAGEREF _Toc135517949 \h </w:instrText>
            </w:r>
            <w:r>
              <w:rPr>
                <w:noProof/>
                <w:webHidden/>
              </w:rPr>
            </w:r>
            <w:r>
              <w:rPr>
                <w:noProof/>
                <w:webHidden/>
              </w:rPr>
              <w:fldChar w:fldCharType="separate"/>
            </w:r>
            <w:r>
              <w:rPr>
                <w:noProof/>
                <w:webHidden/>
              </w:rPr>
              <w:t>33</w:t>
            </w:r>
            <w:r>
              <w:rPr>
                <w:noProof/>
                <w:webHidden/>
              </w:rPr>
              <w:fldChar w:fldCharType="end"/>
            </w:r>
          </w:hyperlink>
        </w:p>
        <w:p w14:paraId="7D4821EB" w14:textId="73146A53" w:rsidR="00AE1125" w:rsidRDefault="00AE1125">
          <w:pPr>
            <w:pStyle w:val="71"/>
            <w:rPr>
              <w:rFonts w:eastAsiaTheme="minorEastAsia"/>
              <w:noProof/>
              <w:sz w:val="22"/>
              <w:szCs w:val="22"/>
              <w:lang w:eastAsia="ru-RU"/>
            </w:rPr>
          </w:pPr>
          <w:hyperlink w:anchor="_Toc135517950" w:history="1">
            <w:r w:rsidRPr="00E46443">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webHidden/>
              </w:rPr>
              <w:tab/>
            </w:r>
            <w:r>
              <w:rPr>
                <w:noProof/>
                <w:webHidden/>
              </w:rPr>
              <w:fldChar w:fldCharType="begin"/>
            </w:r>
            <w:r>
              <w:rPr>
                <w:noProof/>
                <w:webHidden/>
              </w:rPr>
              <w:instrText xml:space="preserve"> PAGEREF _Toc135517950 \h </w:instrText>
            </w:r>
            <w:r>
              <w:rPr>
                <w:noProof/>
                <w:webHidden/>
              </w:rPr>
            </w:r>
            <w:r>
              <w:rPr>
                <w:noProof/>
                <w:webHidden/>
              </w:rPr>
              <w:fldChar w:fldCharType="separate"/>
            </w:r>
            <w:r>
              <w:rPr>
                <w:noProof/>
                <w:webHidden/>
              </w:rPr>
              <w:t>33</w:t>
            </w:r>
            <w:r>
              <w:rPr>
                <w:noProof/>
                <w:webHidden/>
              </w:rPr>
              <w:fldChar w:fldCharType="end"/>
            </w:r>
          </w:hyperlink>
        </w:p>
        <w:p w14:paraId="534A30FA" w14:textId="19C1C914" w:rsidR="00AE1125" w:rsidRDefault="00AE1125">
          <w:pPr>
            <w:pStyle w:val="12"/>
            <w:tabs>
              <w:tab w:val="right" w:leader="dot" w:pos="9344"/>
            </w:tabs>
            <w:rPr>
              <w:rFonts w:eastAsiaTheme="minorEastAsia"/>
              <w:b w:val="0"/>
              <w:bCs w:val="0"/>
              <w:caps w:val="0"/>
              <w:noProof/>
              <w:sz w:val="22"/>
              <w:szCs w:val="22"/>
              <w:lang w:eastAsia="ru-RU"/>
            </w:rPr>
          </w:pPr>
          <w:hyperlink w:anchor="_Toc135517951" w:history="1">
            <w:r w:rsidRPr="00E46443">
              <w:rPr>
                <w:rStyle w:val="af0"/>
                <w:noProof/>
              </w:rPr>
              <w:t xml:space="preserve">РАЗДЕЛ 7. </w:t>
            </w:r>
            <w:r w:rsidRPr="00E46443">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_Toc135517951 \h </w:instrText>
            </w:r>
            <w:r>
              <w:rPr>
                <w:noProof/>
                <w:webHidden/>
              </w:rPr>
            </w:r>
            <w:r>
              <w:rPr>
                <w:noProof/>
                <w:webHidden/>
              </w:rPr>
              <w:fldChar w:fldCharType="separate"/>
            </w:r>
            <w:r>
              <w:rPr>
                <w:noProof/>
                <w:webHidden/>
              </w:rPr>
              <w:t>34</w:t>
            </w:r>
            <w:r>
              <w:rPr>
                <w:noProof/>
                <w:webHidden/>
              </w:rPr>
              <w:fldChar w:fldCharType="end"/>
            </w:r>
          </w:hyperlink>
        </w:p>
        <w:p w14:paraId="6045C35B" w14:textId="125BEBF1" w:rsidR="00AE1125" w:rsidRDefault="00AE1125">
          <w:pPr>
            <w:pStyle w:val="71"/>
            <w:rPr>
              <w:rFonts w:eastAsiaTheme="minorEastAsia"/>
              <w:noProof/>
              <w:sz w:val="22"/>
              <w:szCs w:val="22"/>
              <w:lang w:eastAsia="ru-RU"/>
            </w:rPr>
          </w:pPr>
          <w:hyperlink w:anchor="_Toc135517952" w:history="1">
            <w:r w:rsidRPr="00E46443">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_Toc135517952 \h </w:instrText>
            </w:r>
            <w:r>
              <w:rPr>
                <w:noProof/>
                <w:webHidden/>
              </w:rPr>
            </w:r>
            <w:r>
              <w:rPr>
                <w:noProof/>
                <w:webHidden/>
              </w:rPr>
              <w:fldChar w:fldCharType="separate"/>
            </w:r>
            <w:r>
              <w:rPr>
                <w:noProof/>
                <w:webHidden/>
              </w:rPr>
              <w:t>34</w:t>
            </w:r>
            <w:r>
              <w:rPr>
                <w:noProof/>
                <w:webHidden/>
              </w:rPr>
              <w:fldChar w:fldCharType="end"/>
            </w:r>
          </w:hyperlink>
        </w:p>
        <w:p w14:paraId="6F646068" w14:textId="7AB987CE" w:rsidR="00AE1125" w:rsidRDefault="00AE1125">
          <w:pPr>
            <w:pStyle w:val="71"/>
            <w:rPr>
              <w:rFonts w:eastAsiaTheme="minorEastAsia"/>
              <w:noProof/>
              <w:sz w:val="22"/>
              <w:szCs w:val="22"/>
              <w:lang w:eastAsia="ru-RU"/>
            </w:rPr>
          </w:pPr>
          <w:hyperlink w:anchor="_Toc135517953" w:history="1">
            <w:r w:rsidRPr="00E46443">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_Toc135517953 \h </w:instrText>
            </w:r>
            <w:r>
              <w:rPr>
                <w:noProof/>
                <w:webHidden/>
              </w:rPr>
            </w:r>
            <w:r>
              <w:rPr>
                <w:noProof/>
                <w:webHidden/>
              </w:rPr>
              <w:fldChar w:fldCharType="separate"/>
            </w:r>
            <w:r>
              <w:rPr>
                <w:noProof/>
                <w:webHidden/>
              </w:rPr>
              <w:t>34</w:t>
            </w:r>
            <w:r>
              <w:rPr>
                <w:noProof/>
                <w:webHidden/>
              </w:rPr>
              <w:fldChar w:fldCharType="end"/>
            </w:r>
          </w:hyperlink>
        </w:p>
        <w:p w14:paraId="78D37AA0" w14:textId="19B2E9DE" w:rsidR="00AE1125" w:rsidRDefault="00AE1125">
          <w:pPr>
            <w:pStyle w:val="12"/>
            <w:tabs>
              <w:tab w:val="right" w:leader="dot" w:pos="9344"/>
            </w:tabs>
            <w:rPr>
              <w:rFonts w:eastAsiaTheme="minorEastAsia"/>
              <w:b w:val="0"/>
              <w:bCs w:val="0"/>
              <w:caps w:val="0"/>
              <w:noProof/>
              <w:sz w:val="22"/>
              <w:szCs w:val="22"/>
              <w:lang w:eastAsia="ru-RU"/>
            </w:rPr>
          </w:pPr>
          <w:hyperlink w:anchor="_Toc135517954" w:history="1">
            <w:r w:rsidRPr="00E46443">
              <w:rPr>
                <w:rStyle w:val="af0"/>
                <w:noProof/>
              </w:rPr>
              <w:t>РАЗДЕЛ 8. ПЕРСПЕКТИВНЫЕ ТОПЛИВНЫЕ БАЛАНСЫ</w:t>
            </w:r>
            <w:r>
              <w:rPr>
                <w:noProof/>
                <w:webHidden/>
              </w:rPr>
              <w:tab/>
            </w:r>
            <w:r>
              <w:rPr>
                <w:noProof/>
                <w:webHidden/>
              </w:rPr>
              <w:fldChar w:fldCharType="begin"/>
            </w:r>
            <w:r>
              <w:rPr>
                <w:noProof/>
                <w:webHidden/>
              </w:rPr>
              <w:instrText xml:space="preserve"> PAGEREF _Toc135517954 \h </w:instrText>
            </w:r>
            <w:r>
              <w:rPr>
                <w:noProof/>
                <w:webHidden/>
              </w:rPr>
            </w:r>
            <w:r>
              <w:rPr>
                <w:noProof/>
                <w:webHidden/>
              </w:rPr>
              <w:fldChar w:fldCharType="separate"/>
            </w:r>
            <w:r>
              <w:rPr>
                <w:noProof/>
                <w:webHidden/>
              </w:rPr>
              <w:t>35</w:t>
            </w:r>
            <w:r>
              <w:rPr>
                <w:noProof/>
                <w:webHidden/>
              </w:rPr>
              <w:fldChar w:fldCharType="end"/>
            </w:r>
          </w:hyperlink>
        </w:p>
        <w:p w14:paraId="64144E46" w14:textId="6B0F7A75" w:rsidR="00AE1125" w:rsidRDefault="00AE1125">
          <w:pPr>
            <w:pStyle w:val="71"/>
            <w:rPr>
              <w:rFonts w:eastAsiaTheme="minorEastAsia"/>
              <w:noProof/>
              <w:sz w:val="22"/>
              <w:szCs w:val="22"/>
              <w:lang w:eastAsia="ru-RU"/>
            </w:rPr>
          </w:pPr>
          <w:hyperlink w:anchor="_Toc135517955" w:history="1">
            <w:r w:rsidRPr="00E46443">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_Toc135517955 \h </w:instrText>
            </w:r>
            <w:r>
              <w:rPr>
                <w:noProof/>
                <w:webHidden/>
              </w:rPr>
            </w:r>
            <w:r>
              <w:rPr>
                <w:noProof/>
                <w:webHidden/>
              </w:rPr>
              <w:fldChar w:fldCharType="separate"/>
            </w:r>
            <w:r>
              <w:rPr>
                <w:noProof/>
                <w:webHidden/>
              </w:rPr>
              <w:t>35</w:t>
            </w:r>
            <w:r>
              <w:rPr>
                <w:noProof/>
                <w:webHidden/>
              </w:rPr>
              <w:fldChar w:fldCharType="end"/>
            </w:r>
          </w:hyperlink>
        </w:p>
        <w:p w14:paraId="7A0BC0E6" w14:textId="4890524C" w:rsidR="00AE1125" w:rsidRDefault="00AE1125">
          <w:pPr>
            <w:pStyle w:val="71"/>
            <w:rPr>
              <w:rFonts w:eastAsiaTheme="minorEastAsia"/>
              <w:noProof/>
              <w:sz w:val="22"/>
              <w:szCs w:val="22"/>
              <w:lang w:eastAsia="ru-RU"/>
            </w:rPr>
          </w:pPr>
          <w:hyperlink w:anchor="_Toc135517956" w:history="1">
            <w:r w:rsidRPr="00E46443">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_Toc135517956 \h </w:instrText>
            </w:r>
            <w:r>
              <w:rPr>
                <w:noProof/>
                <w:webHidden/>
              </w:rPr>
            </w:r>
            <w:r>
              <w:rPr>
                <w:noProof/>
                <w:webHidden/>
              </w:rPr>
              <w:fldChar w:fldCharType="separate"/>
            </w:r>
            <w:r>
              <w:rPr>
                <w:noProof/>
                <w:webHidden/>
              </w:rPr>
              <w:t>35</w:t>
            </w:r>
            <w:r>
              <w:rPr>
                <w:noProof/>
                <w:webHidden/>
              </w:rPr>
              <w:fldChar w:fldCharType="end"/>
            </w:r>
          </w:hyperlink>
        </w:p>
        <w:p w14:paraId="2FF41FDB" w14:textId="16DE0ACB" w:rsidR="00AE1125" w:rsidRDefault="00AE1125">
          <w:pPr>
            <w:pStyle w:val="71"/>
            <w:rPr>
              <w:rFonts w:eastAsiaTheme="minorEastAsia"/>
              <w:noProof/>
              <w:sz w:val="22"/>
              <w:szCs w:val="22"/>
              <w:lang w:eastAsia="ru-RU"/>
            </w:rPr>
          </w:pPr>
          <w:hyperlink w:anchor="_Toc135517957" w:history="1">
            <w:r w:rsidRPr="00E46443">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_Toc135517957 \h </w:instrText>
            </w:r>
            <w:r>
              <w:rPr>
                <w:noProof/>
                <w:webHidden/>
              </w:rPr>
            </w:r>
            <w:r>
              <w:rPr>
                <w:noProof/>
                <w:webHidden/>
              </w:rPr>
              <w:fldChar w:fldCharType="separate"/>
            </w:r>
            <w:r>
              <w:rPr>
                <w:noProof/>
                <w:webHidden/>
              </w:rPr>
              <w:t>35</w:t>
            </w:r>
            <w:r>
              <w:rPr>
                <w:noProof/>
                <w:webHidden/>
              </w:rPr>
              <w:fldChar w:fldCharType="end"/>
            </w:r>
          </w:hyperlink>
        </w:p>
        <w:p w14:paraId="4376E867" w14:textId="730E3A8C" w:rsidR="00AE1125" w:rsidRDefault="00AE1125">
          <w:pPr>
            <w:pStyle w:val="71"/>
            <w:rPr>
              <w:rFonts w:eastAsiaTheme="minorEastAsia"/>
              <w:noProof/>
              <w:sz w:val="22"/>
              <w:szCs w:val="22"/>
              <w:lang w:eastAsia="ru-RU"/>
            </w:rPr>
          </w:pPr>
          <w:hyperlink w:anchor="_Toc135517958" w:history="1">
            <w:r w:rsidRPr="00E46443">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Pr>
                <w:noProof/>
                <w:webHidden/>
              </w:rPr>
              <w:tab/>
            </w:r>
            <w:r>
              <w:rPr>
                <w:noProof/>
                <w:webHidden/>
              </w:rPr>
              <w:fldChar w:fldCharType="begin"/>
            </w:r>
            <w:r>
              <w:rPr>
                <w:noProof/>
                <w:webHidden/>
              </w:rPr>
              <w:instrText xml:space="preserve"> PAGEREF _Toc135517958 \h </w:instrText>
            </w:r>
            <w:r>
              <w:rPr>
                <w:noProof/>
                <w:webHidden/>
              </w:rPr>
            </w:r>
            <w:r>
              <w:rPr>
                <w:noProof/>
                <w:webHidden/>
              </w:rPr>
              <w:fldChar w:fldCharType="separate"/>
            </w:r>
            <w:r>
              <w:rPr>
                <w:noProof/>
                <w:webHidden/>
              </w:rPr>
              <w:t>35</w:t>
            </w:r>
            <w:r>
              <w:rPr>
                <w:noProof/>
                <w:webHidden/>
              </w:rPr>
              <w:fldChar w:fldCharType="end"/>
            </w:r>
          </w:hyperlink>
        </w:p>
        <w:p w14:paraId="43BE9B13" w14:textId="1E9F1DED" w:rsidR="00AE1125" w:rsidRDefault="00AE1125">
          <w:pPr>
            <w:pStyle w:val="71"/>
            <w:rPr>
              <w:rFonts w:eastAsiaTheme="minorEastAsia"/>
              <w:noProof/>
              <w:sz w:val="22"/>
              <w:szCs w:val="22"/>
              <w:lang w:eastAsia="ru-RU"/>
            </w:rPr>
          </w:pPr>
          <w:hyperlink w:anchor="_Toc135517959" w:history="1">
            <w:r w:rsidRPr="00E46443">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Pr>
                <w:noProof/>
                <w:webHidden/>
              </w:rPr>
              <w:tab/>
            </w:r>
            <w:r>
              <w:rPr>
                <w:noProof/>
                <w:webHidden/>
              </w:rPr>
              <w:fldChar w:fldCharType="begin"/>
            </w:r>
            <w:r>
              <w:rPr>
                <w:noProof/>
                <w:webHidden/>
              </w:rPr>
              <w:instrText xml:space="preserve"> PAGEREF _Toc135517959 \h </w:instrText>
            </w:r>
            <w:r>
              <w:rPr>
                <w:noProof/>
                <w:webHidden/>
              </w:rPr>
            </w:r>
            <w:r>
              <w:rPr>
                <w:noProof/>
                <w:webHidden/>
              </w:rPr>
              <w:fldChar w:fldCharType="separate"/>
            </w:r>
            <w:r>
              <w:rPr>
                <w:noProof/>
                <w:webHidden/>
              </w:rPr>
              <w:t>36</w:t>
            </w:r>
            <w:r>
              <w:rPr>
                <w:noProof/>
                <w:webHidden/>
              </w:rPr>
              <w:fldChar w:fldCharType="end"/>
            </w:r>
          </w:hyperlink>
        </w:p>
        <w:p w14:paraId="024FF1B6" w14:textId="11584F39" w:rsidR="00AE1125" w:rsidRDefault="00AE1125">
          <w:pPr>
            <w:pStyle w:val="12"/>
            <w:tabs>
              <w:tab w:val="right" w:leader="dot" w:pos="9344"/>
            </w:tabs>
            <w:rPr>
              <w:rFonts w:eastAsiaTheme="minorEastAsia"/>
              <w:b w:val="0"/>
              <w:bCs w:val="0"/>
              <w:caps w:val="0"/>
              <w:noProof/>
              <w:sz w:val="22"/>
              <w:szCs w:val="22"/>
              <w:lang w:eastAsia="ru-RU"/>
            </w:rPr>
          </w:pPr>
          <w:hyperlink w:anchor="_Toc135517960" w:history="1">
            <w:r w:rsidRPr="00E46443">
              <w:rPr>
                <w:rStyle w:val="af0"/>
                <w:noProof/>
              </w:rPr>
              <w:t>РАЗДЕЛ 9.ИНВЕСТИЦИИ В СТРОИТЕЛЬСТВО, РЕКОНСТРУКЦИИЮ И ТЕХНИЧЕСКОЕ ПЕРЕВООРУЖЕНИЕ И (ИЛИ) МОДЕРНИЗАЦИЮ</w:t>
            </w:r>
            <w:r>
              <w:rPr>
                <w:noProof/>
                <w:webHidden/>
              </w:rPr>
              <w:tab/>
            </w:r>
            <w:r>
              <w:rPr>
                <w:noProof/>
                <w:webHidden/>
              </w:rPr>
              <w:fldChar w:fldCharType="begin"/>
            </w:r>
            <w:r>
              <w:rPr>
                <w:noProof/>
                <w:webHidden/>
              </w:rPr>
              <w:instrText xml:space="preserve"> PAGEREF _Toc135517960 \h </w:instrText>
            </w:r>
            <w:r>
              <w:rPr>
                <w:noProof/>
                <w:webHidden/>
              </w:rPr>
            </w:r>
            <w:r>
              <w:rPr>
                <w:noProof/>
                <w:webHidden/>
              </w:rPr>
              <w:fldChar w:fldCharType="separate"/>
            </w:r>
            <w:r>
              <w:rPr>
                <w:noProof/>
                <w:webHidden/>
              </w:rPr>
              <w:t>37</w:t>
            </w:r>
            <w:r>
              <w:rPr>
                <w:noProof/>
                <w:webHidden/>
              </w:rPr>
              <w:fldChar w:fldCharType="end"/>
            </w:r>
          </w:hyperlink>
        </w:p>
        <w:p w14:paraId="4FF8835F" w14:textId="6EF1BA5A" w:rsidR="00AE1125" w:rsidRDefault="00AE1125">
          <w:pPr>
            <w:pStyle w:val="71"/>
            <w:rPr>
              <w:rFonts w:eastAsiaTheme="minorEastAsia"/>
              <w:noProof/>
              <w:sz w:val="22"/>
              <w:szCs w:val="22"/>
              <w:lang w:eastAsia="ru-RU"/>
            </w:rPr>
          </w:pPr>
          <w:hyperlink w:anchor="_Toc135517961" w:history="1">
            <w:r w:rsidRPr="00E46443">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Pr>
                <w:noProof/>
                <w:webHidden/>
              </w:rPr>
              <w:tab/>
            </w:r>
            <w:r>
              <w:rPr>
                <w:noProof/>
                <w:webHidden/>
              </w:rPr>
              <w:fldChar w:fldCharType="begin"/>
            </w:r>
            <w:r>
              <w:rPr>
                <w:noProof/>
                <w:webHidden/>
              </w:rPr>
              <w:instrText xml:space="preserve"> PAGEREF _Toc135517961 \h </w:instrText>
            </w:r>
            <w:r>
              <w:rPr>
                <w:noProof/>
                <w:webHidden/>
              </w:rPr>
            </w:r>
            <w:r>
              <w:rPr>
                <w:noProof/>
                <w:webHidden/>
              </w:rPr>
              <w:fldChar w:fldCharType="separate"/>
            </w:r>
            <w:r>
              <w:rPr>
                <w:noProof/>
                <w:webHidden/>
              </w:rPr>
              <w:t>37</w:t>
            </w:r>
            <w:r>
              <w:rPr>
                <w:noProof/>
                <w:webHidden/>
              </w:rPr>
              <w:fldChar w:fldCharType="end"/>
            </w:r>
          </w:hyperlink>
        </w:p>
        <w:p w14:paraId="0BD4AC75" w14:textId="62A76ED8" w:rsidR="00AE1125" w:rsidRDefault="00AE1125">
          <w:pPr>
            <w:pStyle w:val="71"/>
            <w:rPr>
              <w:rFonts w:eastAsiaTheme="minorEastAsia"/>
              <w:noProof/>
              <w:sz w:val="22"/>
              <w:szCs w:val="22"/>
              <w:lang w:eastAsia="ru-RU"/>
            </w:rPr>
          </w:pPr>
          <w:hyperlink w:anchor="_Toc135517962" w:history="1">
            <w:r w:rsidRPr="00E46443">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_Toc135517962 \h </w:instrText>
            </w:r>
            <w:r>
              <w:rPr>
                <w:noProof/>
                <w:webHidden/>
              </w:rPr>
            </w:r>
            <w:r>
              <w:rPr>
                <w:noProof/>
                <w:webHidden/>
              </w:rPr>
              <w:fldChar w:fldCharType="separate"/>
            </w:r>
            <w:r>
              <w:rPr>
                <w:noProof/>
                <w:webHidden/>
              </w:rPr>
              <w:t>37</w:t>
            </w:r>
            <w:r>
              <w:rPr>
                <w:noProof/>
                <w:webHidden/>
              </w:rPr>
              <w:fldChar w:fldCharType="end"/>
            </w:r>
          </w:hyperlink>
        </w:p>
        <w:p w14:paraId="78E8BFEB" w14:textId="138E2781" w:rsidR="00AE1125" w:rsidRDefault="00AE1125">
          <w:pPr>
            <w:pStyle w:val="71"/>
            <w:rPr>
              <w:rFonts w:eastAsiaTheme="minorEastAsia"/>
              <w:noProof/>
              <w:sz w:val="22"/>
              <w:szCs w:val="22"/>
              <w:lang w:eastAsia="ru-RU"/>
            </w:rPr>
          </w:pPr>
          <w:hyperlink w:anchor="_Toc135517963" w:history="1">
            <w:r w:rsidRPr="00E46443">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_Toc135517963 \h </w:instrText>
            </w:r>
            <w:r>
              <w:rPr>
                <w:noProof/>
                <w:webHidden/>
              </w:rPr>
            </w:r>
            <w:r>
              <w:rPr>
                <w:noProof/>
                <w:webHidden/>
              </w:rPr>
              <w:fldChar w:fldCharType="separate"/>
            </w:r>
            <w:r>
              <w:rPr>
                <w:noProof/>
                <w:webHidden/>
              </w:rPr>
              <w:t>38</w:t>
            </w:r>
            <w:r>
              <w:rPr>
                <w:noProof/>
                <w:webHidden/>
              </w:rPr>
              <w:fldChar w:fldCharType="end"/>
            </w:r>
          </w:hyperlink>
        </w:p>
        <w:p w14:paraId="14179C26" w14:textId="2286CBCD" w:rsidR="00AE1125" w:rsidRDefault="00AE1125">
          <w:pPr>
            <w:pStyle w:val="71"/>
            <w:rPr>
              <w:rFonts w:eastAsiaTheme="minorEastAsia"/>
              <w:noProof/>
              <w:sz w:val="22"/>
              <w:szCs w:val="22"/>
              <w:lang w:eastAsia="ru-RU"/>
            </w:rPr>
          </w:pPr>
          <w:hyperlink w:anchor="_Toc135517964" w:history="1">
            <w:r w:rsidRPr="00E46443">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_Toc135517964 \h </w:instrText>
            </w:r>
            <w:r>
              <w:rPr>
                <w:noProof/>
                <w:webHidden/>
              </w:rPr>
            </w:r>
            <w:r>
              <w:rPr>
                <w:noProof/>
                <w:webHidden/>
              </w:rPr>
              <w:fldChar w:fldCharType="separate"/>
            </w:r>
            <w:r>
              <w:rPr>
                <w:noProof/>
                <w:webHidden/>
              </w:rPr>
              <w:t>38</w:t>
            </w:r>
            <w:r>
              <w:rPr>
                <w:noProof/>
                <w:webHidden/>
              </w:rPr>
              <w:fldChar w:fldCharType="end"/>
            </w:r>
          </w:hyperlink>
        </w:p>
        <w:p w14:paraId="68CE285B" w14:textId="79A8EC7B" w:rsidR="00AE1125" w:rsidRDefault="00AE1125">
          <w:pPr>
            <w:pStyle w:val="71"/>
            <w:rPr>
              <w:rFonts w:eastAsiaTheme="minorEastAsia"/>
              <w:noProof/>
              <w:sz w:val="22"/>
              <w:szCs w:val="22"/>
              <w:lang w:eastAsia="ru-RU"/>
            </w:rPr>
          </w:pPr>
          <w:hyperlink w:anchor="_Toc135517965" w:history="1">
            <w:r w:rsidRPr="00E46443">
              <w:rPr>
                <w:rStyle w:val="af0"/>
                <w:rFonts w:ascii="Times New Roman" w:hAnsi="Times New Roman"/>
                <w:b/>
                <w:noProof/>
                <w:lang w:bidi="en-US"/>
              </w:rPr>
              <w:t>д) оценку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_Toc135517965 \h </w:instrText>
            </w:r>
            <w:r>
              <w:rPr>
                <w:noProof/>
                <w:webHidden/>
              </w:rPr>
            </w:r>
            <w:r>
              <w:rPr>
                <w:noProof/>
                <w:webHidden/>
              </w:rPr>
              <w:fldChar w:fldCharType="separate"/>
            </w:r>
            <w:r>
              <w:rPr>
                <w:noProof/>
                <w:webHidden/>
              </w:rPr>
              <w:t>38</w:t>
            </w:r>
            <w:r>
              <w:rPr>
                <w:noProof/>
                <w:webHidden/>
              </w:rPr>
              <w:fldChar w:fldCharType="end"/>
            </w:r>
          </w:hyperlink>
        </w:p>
        <w:p w14:paraId="47EF20FF" w14:textId="2BE16DAF" w:rsidR="00AE1125" w:rsidRDefault="00AE1125">
          <w:pPr>
            <w:pStyle w:val="71"/>
            <w:rPr>
              <w:rFonts w:eastAsiaTheme="minorEastAsia"/>
              <w:noProof/>
              <w:sz w:val="22"/>
              <w:szCs w:val="22"/>
              <w:lang w:eastAsia="ru-RU"/>
            </w:rPr>
          </w:pPr>
          <w:hyperlink w:anchor="_Toc135517966" w:history="1">
            <w:r w:rsidRPr="00E46443">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_Toc135517966 \h </w:instrText>
            </w:r>
            <w:r>
              <w:rPr>
                <w:noProof/>
                <w:webHidden/>
              </w:rPr>
            </w:r>
            <w:r>
              <w:rPr>
                <w:noProof/>
                <w:webHidden/>
              </w:rPr>
              <w:fldChar w:fldCharType="separate"/>
            </w:r>
            <w:r>
              <w:rPr>
                <w:noProof/>
                <w:webHidden/>
              </w:rPr>
              <w:t>38</w:t>
            </w:r>
            <w:r>
              <w:rPr>
                <w:noProof/>
                <w:webHidden/>
              </w:rPr>
              <w:fldChar w:fldCharType="end"/>
            </w:r>
          </w:hyperlink>
        </w:p>
        <w:p w14:paraId="3BD1ACBB" w14:textId="74AC2ACD" w:rsidR="00AE1125" w:rsidRDefault="00AE1125">
          <w:pPr>
            <w:pStyle w:val="12"/>
            <w:tabs>
              <w:tab w:val="right" w:leader="dot" w:pos="9344"/>
            </w:tabs>
            <w:rPr>
              <w:rFonts w:eastAsiaTheme="minorEastAsia"/>
              <w:b w:val="0"/>
              <w:bCs w:val="0"/>
              <w:caps w:val="0"/>
              <w:noProof/>
              <w:sz w:val="22"/>
              <w:szCs w:val="22"/>
              <w:lang w:eastAsia="ru-RU"/>
            </w:rPr>
          </w:pPr>
          <w:hyperlink w:anchor="_Toc135517967" w:history="1">
            <w:r w:rsidRPr="00E46443">
              <w:rPr>
                <w:rStyle w:val="af0"/>
                <w:noProof/>
              </w:rPr>
              <w:t>РАЗДЕЛ10. РЕШЕНИЕ О ПРИСВОЕНИИ СТАТУСА ЕДИНОЙ ТЕПЛОСНАБЖАЮЩЕЙ ОРГАНИЗАЦИИ</w:t>
            </w:r>
            <w:r>
              <w:rPr>
                <w:noProof/>
                <w:webHidden/>
              </w:rPr>
              <w:tab/>
            </w:r>
            <w:r>
              <w:rPr>
                <w:noProof/>
                <w:webHidden/>
              </w:rPr>
              <w:fldChar w:fldCharType="begin"/>
            </w:r>
            <w:r>
              <w:rPr>
                <w:noProof/>
                <w:webHidden/>
              </w:rPr>
              <w:instrText xml:space="preserve"> PAGEREF _Toc135517967 \h </w:instrText>
            </w:r>
            <w:r>
              <w:rPr>
                <w:noProof/>
                <w:webHidden/>
              </w:rPr>
            </w:r>
            <w:r>
              <w:rPr>
                <w:noProof/>
                <w:webHidden/>
              </w:rPr>
              <w:fldChar w:fldCharType="separate"/>
            </w:r>
            <w:r>
              <w:rPr>
                <w:noProof/>
                <w:webHidden/>
              </w:rPr>
              <w:t>39</w:t>
            </w:r>
            <w:r>
              <w:rPr>
                <w:noProof/>
                <w:webHidden/>
              </w:rPr>
              <w:fldChar w:fldCharType="end"/>
            </w:r>
          </w:hyperlink>
        </w:p>
        <w:p w14:paraId="75DC5075" w14:textId="21ED6B3D" w:rsidR="00AE1125" w:rsidRDefault="00AE1125">
          <w:pPr>
            <w:pStyle w:val="71"/>
            <w:rPr>
              <w:rFonts w:eastAsiaTheme="minorEastAsia"/>
              <w:noProof/>
              <w:sz w:val="22"/>
              <w:szCs w:val="22"/>
              <w:lang w:eastAsia="ru-RU"/>
            </w:rPr>
          </w:pPr>
          <w:hyperlink w:anchor="_Toc135517968" w:history="1">
            <w:r w:rsidRPr="00E46443">
              <w:rPr>
                <w:rStyle w:val="af0"/>
                <w:rFonts w:ascii="Times New Roman" w:hAnsi="Times New Roman"/>
                <w:b/>
                <w:noProof/>
                <w:lang w:bidi="en-US"/>
              </w:rPr>
              <w:t>а)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_Toc135517968 \h </w:instrText>
            </w:r>
            <w:r>
              <w:rPr>
                <w:noProof/>
                <w:webHidden/>
              </w:rPr>
            </w:r>
            <w:r>
              <w:rPr>
                <w:noProof/>
                <w:webHidden/>
              </w:rPr>
              <w:fldChar w:fldCharType="separate"/>
            </w:r>
            <w:r>
              <w:rPr>
                <w:noProof/>
                <w:webHidden/>
              </w:rPr>
              <w:t>39</w:t>
            </w:r>
            <w:r>
              <w:rPr>
                <w:noProof/>
                <w:webHidden/>
              </w:rPr>
              <w:fldChar w:fldCharType="end"/>
            </w:r>
          </w:hyperlink>
        </w:p>
        <w:p w14:paraId="20078022" w14:textId="6F6B7135" w:rsidR="00AE1125" w:rsidRDefault="00AE1125">
          <w:pPr>
            <w:pStyle w:val="71"/>
            <w:rPr>
              <w:rFonts w:eastAsiaTheme="minorEastAsia"/>
              <w:noProof/>
              <w:sz w:val="22"/>
              <w:szCs w:val="22"/>
              <w:lang w:eastAsia="ru-RU"/>
            </w:rPr>
          </w:pPr>
          <w:hyperlink w:anchor="_Toc135517969" w:history="1">
            <w:r w:rsidRPr="00E46443">
              <w:rPr>
                <w:rStyle w:val="af0"/>
                <w:rFonts w:ascii="Times New Roman" w:hAnsi="Times New Roman"/>
                <w:b/>
                <w:noProof/>
                <w:lang w:bidi="en-US"/>
              </w:rPr>
              <w:t>б)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_Toc135517969 \h </w:instrText>
            </w:r>
            <w:r>
              <w:rPr>
                <w:noProof/>
                <w:webHidden/>
              </w:rPr>
            </w:r>
            <w:r>
              <w:rPr>
                <w:noProof/>
                <w:webHidden/>
              </w:rPr>
              <w:fldChar w:fldCharType="separate"/>
            </w:r>
            <w:r>
              <w:rPr>
                <w:noProof/>
                <w:webHidden/>
              </w:rPr>
              <w:t>41</w:t>
            </w:r>
            <w:r>
              <w:rPr>
                <w:noProof/>
                <w:webHidden/>
              </w:rPr>
              <w:fldChar w:fldCharType="end"/>
            </w:r>
          </w:hyperlink>
        </w:p>
        <w:p w14:paraId="5ACB53EB" w14:textId="0C36DCDB" w:rsidR="00AE1125" w:rsidRDefault="00AE1125">
          <w:pPr>
            <w:pStyle w:val="71"/>
            <w:rPr>
              <w:rFonts w:eastAsiaTheme="minorEastAsia"/>
              <w:noProof/>
              <w:sz w:val="22"/>
              <w:szCs w:val="22"/>
              <w:lang w:eastAsia="ru-RU"/>
            </w:rPr>
          </w:pPr>
          <w:hyperlink w:anchor="_Toc135517970" w:history="1">
            <w:r w:rsidRPr="00E46443">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_Toc135517970 \h </w:instrText>
            </w:r>
            <w:r>
              <w:rPr>
                <w:noProof/>
                <w:webHidden/>
              </w:rPr>
            </w:r>
            <w:r>
              <w:rPr>
                <w:noProof/>
                <w:webHidden/>
              </w:rPr>
              <w:fldChar w:fldCharType="separate"/>
            </w:r>
            <w:r>
              <w:rPr>
                <w:noProof/>
                <w:webHidden/>
              </w:rPr>
              <w:t>42</w:t>
            </w:r>
            <w:r>
              <w:rPr>
                <w:noProof/>
                <w:webHidden/>
              </w:rPr>
              <w:fldChar w:fldCharType="end"/>
            </w:r>
          </w:hyperlink>
        </w:p>
        <w:p w14:paraId="455F47B8" w14:textId="255F4F3F" w:rsidR="00AE1125" w:rsidRDefault="00AE1125">
          <w:pPr>
            <w:pStyle w:val="71"/>
            <w:rPr>
              <w:rFonts w:eastAsiaTheme="minorEastAsia"/>
              <w:noProof/>
              <w:sz w:val="22"/>
              <w:szCs w:val="22"/>
              <w:lang w:eastAsia="ru-RU"/>
            </w:rPr>
          </w:pPr>
          <w:hyperlink w:anchor="_Toc135517971" w:history="1">
            <w:r w:rsidRPr="00E46443">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_Toc135517971 \h </w:instrText>
            </w:r>
            <w:r>
              <w:rPr>
                <w:noProof/>
                <w:webHidden/>
              </w:rPr>
            </w:r>
            <w:r>
              <w:rPr>
                <w:noProof/>
                <w:webHidden/>
              </w:rPr>
              <w:fldChar w:fldCharType="separate"/>
            </w:r>
            <w:r>
              <w:rPr>
                <w:noProof/>
                <w:webHidden/>
              </w:rPr>
              <w:t>43</w:t>
            </w:r>
            <w:r>
              <w:rPr>
                <w:noProof/>
                <w:webHidden/>
              </w:rPr>
              <w:fldChar w:fldCharType="end"/>
            </w:r>
          </w:hyperlink>
        </w:p>
        <w:p w14:paraId="734F4684" w14:textId="5A0B1378" w:rsidR="00AE1125" w:rsidRDefault="00AE1125">
          <w:pPr>
            <w:pStyle w:val="71"/>
            <w:rPr>
              <w:rFonts w:eastAsiaTheme="minorEastAsia"/>
              <w:noProof/>
              <w:sz w:val="22"/>
              <w:szCs w:val="22"/>
              <w:lang w:eastAsia="ru-RU"/>
            </w:rPr>
          </w:pPr>
          <w:hyperlink w:anchor="_Toc135517972" w:history="1">
            <w:r w:rsidRPr="00E46443">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_Toc135517972 \h </w:instrText>
            </w:r>
            <w:r>
              <w:rPr>
                <w:noProof/>
                <w:webHidden/>
              </w:rPr>
            </w:r>
            <w:r>
              <w:rPr>
                <w:noProof/>
                <w:webHidden/>
              </w:rPr>
              <w:fldChar w:fldCharType="separate"/>
            </w:r>
            <w:r>
              <w:rPr>
                <w:noProof/>
                <w:webHidden/>
              </w:rPr>
              <w:t>43</w:t>
            </w:r>
            <w:r>
              <w:rPr>
                <w:noProof/>
                <w:webHidden/>
              </w:rPr>
              <w:fldChar w:fldCharType="end"/>
            </w:r>
          </w:hyperlink>
        </w:p>
        <w:p w14:paraId="43512CA4" w14:textId="1F787A42" w:rsidR="00AE1125" w:rsidRDefault="00AE1125">
          <w:pPr>
            <w:pStyle w:val="12"/>
            <w:tabs>
              <w:tab w:val="right" w:leader="dot" w:pos="9344"/>
            </w:tabs>
            <w:rPr>
              <w:rFonts w:eastAsiaTheme="minorEastAsia"/>
              <w:b w:val="0"/>
              <w:bCs w:val="0"/>
              <w:caps w:val="0"/>
              <w:noProof/>
              <w:sz w:val="22"/>
              <w:szCs w:val="22"/>
              <w:lang w:eastAsia="ru-RU"/>
            </w:rPr>
          </w:pPr>
          <w:hyperlink w:anchor="_Toc135517973" w:history="1">
            <w:r w:rsidRPr="00E46443">
              <w:rPr>
                <w:rStyle w:val="af0"/>
                <w:noProof/>
              </w:rPr>
              <w:t>РАЗДЕЛ 11. РЕШЕНИЕ О РАСПРЕДЕЛЕНИИ ТЕПЛОВОЙ НАГРУЗКЕ МЕЖДУ ИСТОЧНИКАМИ ТЕПЛОВОЙ ЭНЕРГИИ</w:t>
            </w:r>
            <w:r>
              <w:rPr>
                <w:noProof/>
                <w:webHidden/>
              </w:rPr>
              <w:tab/>
            </w:r>
            <w:r>
              <w:rPr>
                <w:noProof/>
                <w:webHidden/>
              </w:rPr>
              <w:fldChar w:fldCharType="begin"/>
            </w:r>
            <w:r>
              <w:rPr>
                <w:noProof/>
                <w:webHidden/>
              </w:rPr>
              <w:instrText xml:space="preserve"> PAGEREF _Toc135517973 \h </w:instrText>
            </w:r>
            <w:r>
              <w:rPr>
                <w:noProof/>
                <w:webHidden/>
              </w:rPr>
            </w:r>
            <w:r>
              <w:rPr>
                <w:noProof/>
                <w:webHidden/>
              </w:rPr>
              <w:fldChar w:fldCharType="separate"/>
            </w:r>
            <w:r>
              <w:rPr>
                <w:noProof/>
                <w:webHidden/>
              </w:rPr>
              <w:t>44</w:t>
            </w:r>
            <w:r>
              <w:rPr>
                <w:noProof/>
                <w:webHidden/>
              </w:rPr>
              <w:fldChar w:fldCharType="end"/>
            </w:r>
          </w:hyperlink>
        </w:p>
        <w:p w14:paraId="1C2A5EA1" w14:textId="7AA74697" w:rsidR="00AE1125" w:rsidRDefault="00AE1125">
          <w:pPr>
            <w:pStyle w:val="12"/>
            <w:tabs>
              <w:tab w:val="right" w:leader="dot" w:pos="9344"/>
            </w:tabs>
            <w:rPr>
              <w:rFonts w:eastAsiaTheme="minorEastAsia"/>
              <w:b w:val="0"/>
              <w:bCs w:val="0"/>
              <w:caps w:val="0"/>
              <w:noProof/>
              <w:sz w:val="22"/>
              <w:szCs w:val="22"/>
              <w:lang w:eastAsia="ru-RU"/>
            </w:rPr>
          </w:pPr>
          <w:hyperlink w:anchor="_Toc135517974" w:history="1">
            <w:r w:rsidRPr="00E46443">
              <w:rPr>
                <w:rStyle w:val="af0"/>
                <w:noProof/>
              </w:rPr>
              <w:t>РАЗДЕЛ 12. РЕШЕНИЯ ПО БЕЗХОЗЯНЫМ ТЕПЛОВЫМ СЕТЯМ</w:t>
            </w:r>
            <w:r>
              <w:rPr>
                <w:noProof/>
                <w:webHidden/>
              </w:rPr>
              <w:tab/>
            </w:r>
            <w:r>
              <w:rPr>
                <w:noProof/>
                <w:webHidden/>
              </w:rPr>
              <w:fldChar w:fldCharType="begin"/>
            </w:r>
            <w:r>
              <w:rPr>
                <w:noProof/>
                <w:webHidden/>
              </w:rPr>
              <w:instrText xml:space="preserve"> PAGEREF _Toc135517974 \h </w:instrText>
            </w:r>
            <w:r>
              <w:rPr>
                <w:noProof/>
                <w:webHidden/>
              </w:rPr>
            </w:r>
            <w:r>
              <w:rPr>
                <w:noProof/>
                <w:webHidden/>
              </w:rPr>
              <w:fldChar w:fldCharType="separate"/>
            </w:r>
            <w:r>
              <w:rPr>
                <w:noProof/>
                <w:webHidden/>
              </w:rPr>
              <w:t>45</w:t>
            </w:r>
            <w:r>
              <w:rPr>
                <w:noProof/>
                <w:webHidden/>
              </w:rPr>
              <w:fldChar w:fldCharType="end"/>
            </w:r>
          </w:hyperlink>
        </w:p>
        <w:p w14:paraId="207D122B" w14:textId="0ADA4C19" w:rsidR="00AE1125" w:rsidRDefault="00AE1125">
          <w:pPr>
            <w:pStyle w:val="12"/>
            <w:tabs>
              <w:tab w:val="right" w:leader="dot" w:pos="9344"/>
            </w:tabs>
            <w:rPr>
              <w:rFonts w:eastAsiaTheme="minorEastAsia"/>
              <w:b w:val="0"/>
              <w:bCs w:val="0"/>
              <w:caps w:val="0"/>
              <w:noProof/>
              <w:sz w:val="22"/>
              <w:szCs w:val="22"/>
              <w:lang w:eastAsia="ru-RU"/>
            </w:rPr>
          </w:pPr>
          <w:hyperlink w:anchor="_Toc135517975" w:history="1">
            <w:r w:rsidRPr="00E46443">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_Toc135517975 \h </w:instrText>
            </w:r>
            <w:r>
              <w:rPr>
                <w:noProof/>
                <w:webHidden/>
              </w:rPr>
            </w:r>
            <w:r>
              <w:rPr>
                <w:noProof/>
                <w:webHidden/>
              </w:rPr>
              <w:fldChar w:fldCharType="separate"/>
            </w:r>
            <w:r>
              <w:rPr>
                <w:noProof/>
                <w:webHidden/>
              </w:rPr>
              <w:t>46</w:t>
            </w:r>
            <w:r>
              <w:rPr>
                <w:noProof/>
                <w:webHidden/>
              </w:rPr>
              <w:fldChar w:fldCharType="end"/>
            </w:r>
          </w:hyperlink>
        </w:p>
        <w:p w14:paraId="792EC0A0" w14:textId="66134C02" w:rsidR="00AE1125" w:rsidRDefault="00AE1125">
          <w:pPr>
            <w:pStyle w:val="71"/>
            <w:rPr>
              <w:rFonts w:eastAsiaTheme="minorEastAsia"/>
              <w:noProof/>
              <w:sz w:val="22"/>
              <w:szCs w:val="22"/>
              <w:lang w:eastAsia="ru-RU"/>
            </w:rPr>
          </w:pPr>
          <w:hyperlink w:anchor="_Toc135517976" w:history="1">
            <w:r w:rsidRPr="00E46443">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_Toc135517976 \h </w:instrText>
            </w:r>
            <w:r>
              <w:rPr>
                <w:noProof/>
                <w:webHidden/>
              </w:rPr>
            </w:r>
            <w:r>
              <w:rPr>
                <w:noProof/>
                <w:webHidden/>
              </w:rPr>
              <w:fldChar w:fldCharType="separate"/>
            </w:r>
            <w:r>
              <w:rPr>
                <w:noProof/>
                <w:webHidden/>
              </w:rPr>
              <w:t>46</w:t>
            </w:r>
            <w:r>
              <w:rPr>
                <w:noProof/>
                <w:webHidden/>
              </w:rPr>
              <w:fldChar w:fldCharType="end"/>
            </w:r>
          </w:hyperlink>
        </w:p>
        <w:p w14:paraId="11A0C57F" w14:textId="3B3156FD" w:rsidR="00AE1125" w:rsidRDefault="00AE1125">
          <w:pPr>
            <w:pStyle w:val="71"/>
            <w:rPr>
              <w:rFonts w:eastAsiaTheme="minorEastAsia"/>
              <w:noProof/>
              <w:sz w:val="22"/>
              <w:szCs w:val="22"/>
              <w:lang w:eastAsia="ru-RU"/>
            </w:rPr>
          </w:pPr>
          <w:hyperlink w:anchor="_Toc135517977" w:history="1">
            <w:r w:rsidRPr="00E46443">
              <w:rPr>
                <w:rStyle w:val="af0"/>
                <w:rFonts w:ascii="Times New Roman" w:hAnsi="Times New Roman"/>
                <w:b/>
                <w:noProof/>
                <w:lang w:bidi="en-US"/>
              </w:rPr>
              <w:t>б)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_Toc135517977 \h </w:instrText>
            </w:r>
            <w:r>
              <w:rPr>
                <w:noProof/>
                <w:webHidden/>
              </w:rPr>
            </w:r>
            <w:r>
              <w:rPr>
                <w:noProof/>
                <w:webHidden/>
              </w:rPr>
              <w:fldChar w:fldCharType="separate"/>
            </w:r>
            <w:r>
              <w:rPr>
                <w:noProof/>
                <w:webHidden/>
              </w:rPr>
              <w:t>46</w:t>
            </w:r>
            <w:r>
              <w:rPr>
                <w:noProof/>
                <w:webHidden/>
              </w:rPr>
              <w:fldChar w:fldCharType="end"/>
            </w:r>
          </w:hyperlink>
        </w:p>
        <w:p w14:paraId="5FC546EB" w14:textId="7D367957" w:rsidR="00AE1125" w:rsidRDefault="00AE1125">
          <w:pPr>
            <w:pStyle w:val="71"/>
            <w:rPr>
              <w:rFonts w:eastAsiaTheme="minorEastAsia"/>
              <w:noProof/>
              <w:sz w:val="22"/>
              <w:szCs w:val="22"/>
              <w:lang w:eastAsia="ru-RU"/>
            </w:rPr>
          </w:pPr>
          <w:hyperlink w:anchor="_Toc135517978" w:history="1">
            <w:r w:rsidRPr="00E46443">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_Toc135517978 \h </w:instrText>
            </w:r>
            <w:r>
              <w:rPr>
                <w:noProof/>
                <w:webHidden/>
              </w:rPr>
            </w:r>
            <w:r>
              <w:rPr>
                <w:noProof/>
                <w:webHidden/>
              </w:rPr>
              <w:fldChar w:fldCharType="separate"/>
            </w:r>
            <w:r>
              <w:rPr>
                <w:noProof/>
                <w:webHidden/>
              </w:rPr>
              <w:t>46</w:t>
            </w:r>
            <w:r>
              <w:rPr>
                <w:noProof/>
                <w:webHidden/>
              </w:rPr>
              <w:fldChar w:fldCharType="end"/>
            </w:r>
          </w:hyperlink>
        </w:p>
        <w:p w14:paraId="2E3E7E8A" w14:textId="5DFF5529" w:rsidR="00AE1125" w:rsidRDefault="00AE1125">
          <w:pPr>
            <w:pStyle w:val="71"/>
            <w:rPr>
              <w:rFonts w:eastAsiaTheme="minorEastAsia"/>
              <w:noProof/>
              <w:sz w:val="22"/>
              <w:szCs w:val="22"/>
              <w:lang w:eastAsia="ru-RU"/>
            </w:rPr>
          </w:pPr>
          <w:hyperlink w:anchor="_Toc135517979" w:history="1">
            <w:r w:rsidRPr="00E46443">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_Toc135517979 \h </w:instrText>
            </w:r>
            <w:r>
              <w:rPr>
                <w:noProof/>
                <w:webHidden/>
              </w:rPr>
            </w:r>
            <w:r>
              <w:rPr>
                <w:noProof/>
                <w:webHidden/>
              </w:rPr>
              <w:fldChar w:fldCharType="separate"/>
            </w:r>
            <w:r>
              <w:rPr>
                <w:noProof/>
                <w:webHidden/>
              </w:rPr>
              <w:t>46</w:t>
            </w:r>
            <w:r>
              <w:rPr>
                <w:noProof/>
                <w:webHidden/>
              </w:rPr>
              <w:fldChar w:fldCharType="end"/>
            </w:r>
          </w:hyperlink>
        </w:p>
        <w:p w14:paraId="2E892D74" w14:textId="47FFA026" w:rsidR="00AE1125" w:rsidRDefault="00AE1125">
          <w:pPr>
            <w:pStyle w:val="71"/>
            <w:rPr>
              <w:rFonts w:eastAsiaTheme="minorEastAsia"/>
              <w:noProof/>
              <w:sz w:val="22"/>
              <w:szCs w:val="22"/>
              <w:lang w:eastAsia="ru-RU"/>
            </w:rPr>
          </w:pPr>
          <w:hyperlink w:anchor="_Toc135517980" w:history="1">
            <w:r w:rsidRPr="00E46443">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_Toc135517980 \h </w:instrText>
            </w:r>
            <w:r>
              <w:rPr>
                <w:noProof/>
                <w:webHidden/>
              </w:rPr>
            </w:r>
            <w:r>
              <w:rPr>
                <w:noProof/>
                <w:webHidden/>
              </w:rPr>
              <w:fldChar w:fldCharType="separate"/>
            </w:r>
            <w:r>
              <w:rPr>
                <w:noProof/>
                <w:webHidden/>
              </w:rPr>
              <w:t>47</w:t>
            </w:r>
            <w:r>
              <w:rPr>
                <w:noProof/>
                <w:webHidden/>
              </w:rPr>
              <w:fldChar w:fldCharType="end"/>
            </w:r>
          </w:hyperlink>
        </w:p>
        <w:p w14:paraId="5FA19341" w14:textId="766B75ED" w:rsidR="00AE1125" w:rsidRDefault="00AE1125">
          <w:pPr>
            <w:pStyle w:val="71"/>
            <w:rPr>
              <w:rFonts w:eastAsiaTheme="minorEastAsia"/>
              <w:noProof/>
              <w:sz w:val="22"/>
              <w:szCs w:val="22"/>
              <w:lang w:eastAsia="ru-RU"/>
            </w:rPr>
          </w:pPr>
          <w:hyperlink w:anchor="_Toc135517981" w:history="1">
            <w:r w:rsidRPr="00E46443">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_Toc135517981 \h </w:instrText>
            </w:r>
            <w:r>
              <w:rPr>
                <w:noProof/>
                <w:webHidden/>
              </w:rPr>
            </w:r>
            <w:r>
              <w:rPr>
                <w:noProof/>
                <w:webHidden/>
              </w:rPr>
              <w:fldChar w:fldCharType="separate"/>
            </w:r>
            <w:r>
              <w:rPr>
                <w:noProof/>
                <w:webHidden/>
              </w:rPr>
              <w:t>47</w:t>
            </w:r>
            <w:r>
              <w:rPr>
                <w:noProof/>
                <w:webHidden/>
              </w:rPr>
              <w:fldChar w:fldCharType="end"/>
            </w:r>
          </w:hyperlink>
        </w:p>
        <w:p w14:paraId="549B15D4" w14:textId="05CF8AD3" w:rsidR="00AE1125" w:rsidRDefault="00AE1125">
          <w:pPr>
            <w:pStyle w:val="71"/>
            <w:rPr>
              <w:rFonts w:eastAsiaTheme="minorEastAsia"/>
              <w:noProof/>
              <w:sz w:val="22"/>
              <w:szCs w:val="22"/>
              <w:lang w:eastAsia="ru-RU"/>
            </w:rPr>
          </w:pPr>
          <w:hyperlink w:anchor="_Toc135517982" w:history="1">
            <w:r w:rsidRPr="00E46443">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_Toc135517982 \h </w:instrText>
            </w:r>
            <w:r>
              <w:rPr>
                <w:noProof/>
                <w:webHidden/>
              </w:rPr>
            </w:r>
            <w:r>
              <w:rPr>
                <w:noProof/>
                <w:webHidden/>
              </w:rPr>
              <w:fldChar w:fldCharType="separate"/>
            </w:r>
            <w:r>
              <w:rPr>
                <w:noProof/>
                <w:webHidden/>
              </w:rPr>
              <w:t>47</w:t>
            </w:r>
            <w:r>
              <w:rPr>
                <w:noProof/>
                <w:webHidden/>
              </w:rPr>
              <w:fldChar w:fldCharType="end"/>
            </w:r>
          </w:hyperlink>
        </w:p>
        <w:p w14:paraId="5CA15176" w14:textId="16B87954" w:rsidR="00AE1125" w:rsidRDefault="00AE1125">
          <w:pPr>
            <w:pStyle w:val="12"/>
            <w:tabs>
              <w:tab w:val="right" w:leader="dot" w:pos="9344"/>
            </w:tabs>
            <w:rPr>
              <w:rFonts w:eastAsiaTheme="minorEastAsia"/>
              <w:b w:val="0"/>
              <w:bCs w:val="0"/>
              <w:caps w:val="0"/>
              <w:noProof/>
              <w:sz w:val="22"/>
              <w:szCs w:val="22"/>
              <w:lang w:eastAsia="ru-RU"/>
            </w:rPr>
          </w:pPr>
          <w:hyperlink w:anchor="_Toc135517983" w:history="1">
            <w:r w:rsidRPr="00E46443">
              <w:rPr>
                <w:rStyle w:val="af0"/>
                <w:noProof/>
              </w:rPr>
              <w:t>РАЗДЕЛ 14.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_Toc135517983 \h </w:instrText>
            </w:r>
            <w:r>
              <w:rPr>
                <w:noProof/>
                <w:webHidden/>
              </w:rPr>
            </w:r>
            <w:r>
              <w:rPr>
                <w:noProof/>
                <w:webHidden/>
              </w:rPr>
              <w:fldChar w:fldCharType="separate"/>
            </w:r>
            <w:r>
              <w:rPr>
                <w:noProof/>
                <w:webHidden/>
              </w:rPr>
              <w:t>48</w:t>
            </w:r>
            <w:r>
              <w:rPr>
                <w:noProof/>
                <w:webHidden/>
              </w:rPr>
              <w:fldChar w:fldCharType="end"/>
            </w:r>
          </w:hyperlink>
        </w:p>
        <w:p w14:paraId="33BF07D7" w14:textId="40248CD9" w:rsidR="00AE1125" w:rsidRDefault="00AE1125">
          <w:pPr>
            <w:pStyle w:val="12"/>
            <w:tabs>
              <w:tab w:val="right" w:leader="dot" w:pos="9344"/>
            </w:tabs>
            <w:rPr>
              <w:rFonts w:eastAsiaTheme="minorEastAsia"/>
              <w:b w:val="0"/>
              <w:bCs w:val="0"/>
              <w:caps w:val="0"/>
              <w:noProof/>
              <w:sz w:val="22"/>
              <w:szCs w:val="22"/>
              <w:lang w:eastAsia="ru-RU"/>
            </w:rPr>
          </w:pPr>
          <w:hyperlink w:anchor="_Toc135517984" w:history="1">
            <w:r w:rsidRPr="00E46443">
              <w:rPr>
                <w:rStyle w:val="af0"/>
                <w:noProof/>
              </w:rPr>
              <w:t>РАЗДЕЛ 15. ЦЕНОВЫЕ (ТАРИФНЫЕ) ПОСЛЕДСТВИЯ</w:t>
            </w:r>
            <w:r>
              <w:rPr>
                <w:noProof/>
                <w:webHidden/>
              </w:rPr>
              <w:tab/>
            </w:r>
            <w:r>
              <w:rPr>
                <w:noProof/>
                <w:webHidden/>
              </w:rPr>
              <w:fldChar w:fldCharType="begin"/>
            </w:r>
            <w:r>
              <w:rPr>
                <w:noProof/>
                <w:webHidden/>
              </w:rPr>
              <w:instrText xml:space="preserve"> PAGEREF _Toc135517984 \h </w:instrText>
            </w:r>
            <w:r>
              <w:rPr>
                <w:noProof/>
                <w:webHidden/>
              </w:rPr>
            </w:r>
            <w:r>
              <w:rPr>
                <w:noProof/>
                <w:webHidden/>
              </w:rPr>
              <w:fldChar w:fldCharType="separate"/>
            </w:r>
            <w:r>
              <w:rPr>
                <w:noProof/>
                <w:webHidden/>
              </w:rPr>
              <w:t>49</w:t>
            </w:r>
            <w:r>
              <w:rPr>
                <w:noProof/>
                <w:webHidden/>
              </w:rPr>
              <w:fldChar w:fldCharType="end"/>
            </w:r>
          </w:hyperlink>
        </w:p>
        <w:p w14:paraId="62F6FA0B" w14:textId="429C9321"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3" w:name="_Toc32306865"/>
      <w:bookmarkStart w:id="4" w:name="_Hlk32306851"/>
      <w:bookmarkEnd w:id="2"/>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5"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6" w:name="_Toc135517915"/>
      <w:r w:rsidRPr="00A44133">
        <w:lastRenderedPageBreak/>
        <w:t>Паспорт схемы теплоснабжения</w:t>
      </w:r>
      <w:bookmarkEnd w:id="3"/>
      <w:bookmarkEnd w:id="6"/>
    </w:p>
    <w:bookmarkEnd w:id="4"/>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4311746B"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3F1CF5">
              <w:rPr>
                <w:rFonts w:eastAsia="Times New Roman" w:cs="Times New Roman"/>
                <w:color w:val="000000"/>
                <w:sz w:val="24"/>
                <w:szCs w:val="24"/>
              </w:rPr>
              <w:t>Майский</w:t>
            </w:r>
            <w:r w:rsidR="00D464EC">
              <w:rPr>
                <w:rFonts w:eastAsia="Times New Roman" w:cs="Times New Roman"/>
                <w:color w:val="000000"/>
                <w:sz w:val="24"/>
                <w:szCs w:val="24"/>
              </w:rPr>
              <w:t xml:space="preserve">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5495F0C8"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3F1CF5">
              <w:rPr>
                <w:rFonts w:eastAsia="Calibri Light"/>
                <w:sz w:val="24"/>
                <w:szCs w:val="24"/>
              </w:rPr>
              <w:t>Майский</w:t>
            </w:r>
            <w:r w:rsidR="00D464EC">
              <w:rPr>
                <w:rFonts w:eastAsia="Calibri Light"/>
                <w:sz w:val="24"/>
                <w:szCs w:val="24"/>
              </w:rPr>
              <w:t xml:space="preserve">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568C2E39"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BD4A10">
        <w:rPr>
          <w:rFonts w:eastAsia="ArialMT"/>
          <w:b/>
          <w:bCs/>
          <w:sz w:val="24"/>
          <w:szCs w:val="24"/>
        </w:rPr>
        <w:t>м</w:t>
      </w:r>
      <w:r w:rsidR="00A553B0">
        <w:rPr>
          <w:rFonts w:eastAsia="ArialMT"/>
          <w:b/>
          <w:bCs/>
          <w:sz w:val="24"/>
          <w:szCs w:val="24"/>
        </w:rPr>
        <w:t xml:space="preserve">униципального образования </w:t>
      </w:r>
      <w:r w:rsidR="003F1CF5">
        <w:rPr>
          <w:rFonts w:eastAsia="ArialMT"/>
          <w:b/>
          <w:bCs/>
          <w:sz w:val="24"/>
          <w:szCs w:val="24"/>
        </w:rPr>
        <w:t>Майский</w:t>
      </w:r>
      <w:r w:rsidR="00D464EC">
        <w:rPr>
          <w:rFonts w:eastAsia="ArialMT"/>
          <w:b/>
          <w:bCs/>
          <w:sz w:val="24"/>
          <w:szCs w:val="24"/>
        </w:rPr>
        <w:t xml:space="preserve">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70FA0EE1"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419CAF2"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2C8B6D79"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7BF38056"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478F6B16"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640C10F8"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3DF3DC1A"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4F4F9B66"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3C097C9C"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2FE3D5E"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7E853109"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56B72A11"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5" w:name="_Hlk110005035"/>
      <w:bookmarkStart w:id="26" w:name="_Toc135517916"/>
      <w:r w:rsidRPr="00A44133">
        <w:rPr>
          <w:sz w:val="24"/>
          <w:szCs w:val="24"/>
          <w:lang w:val="ru-RU"/>
        </w:rPr>
        <w:lastRenderedPageBreak/>
        <w:t>ОБЩИЕ СВЕДЕНИЯ О МУНИЦИПАЛЬНОМ ОБРАЗОВАНИИ</w:t>
      </w:r>
      <w:bookmarkEnd w:id="8"/>
      <w:bookmarkEnd w:id="9"/>
      <w:bookmarkEnd w:id="26"/>
    </w:p>
    <w:bookmarkEnd w:id="25"/>
    <w:p w14:paraId="7D135382" w14:textId="1BBBDCD6" w:rsidR="00D86434" w:rsidRDefault="003F1CF5" w:rsidP="00D86434">
      <w:pPr>
        <w:pStyle w:val="a6"/>
        <w:tabs>
          <w:tab w:val="left" w:pos="10029"/>
        </w:tabs>
        <w:spacing w:line="360" w:lineRule="auto"/>
        <w:jc w:val="center"/>
        <w:rPr>
          <w:b/>
          <w:color w:val="000000"/>
          <w:lang w:val="ru-RU"/>
        </w:rPr>
      </w:pPr>
      <w:r>
        <w:rPr>
          <w:b/>
          <w:color w:val="000000"/>
          <w:lang w:val="ru-RU"/>
        </w:rPr>
        <w:t>Майский</w:t>
      </w:r>
      <w:r w:rsidR="00D464EC">
        <w:rPr>
          <w:b/>
          <w:color w:val="000000"/>
          <w:lang w:val="ru-RU"/>
        </w:rPr>
        <w:t xml:space="preserve">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090BD43F" w14:textId="77777777" w:rsidR="006D5F6E" w:rsidRPr="00041C9E" w:rsidRDefault="006D5F6E" w:rsidP="006D5F6E">
      <w:pPr>
        <w:pStyle w:val="affb"/>
        <w:shd w:val="clear" w:color="auto" w:fill="FFFFFF"/>
        <w:spacing w:before="0" w:beforeAutospacing="0" w:after="0" w:afterAutospacing="0" w:line="360" w:lineRule="auto"/>
        <w:ind w:firstLine="709"/>
        <w:jc w:val="both"/>
        <w:rPr>
          <w:color w:val="212529"/>
        </w:rPr>
      </w:pPr>
      <w:bookmarkStart w:id="27" w:name="_Toc32305882"/>
      <w:bookmarkStart w:id="28" w:name="_Toc32306867"/>
      <w:r w:rsidRPr="00041C9E">
        <w:rPr>
          <w:color w:val="212529"/>
        </w:rPr>
        <w:t>Территория поселения расположена в юго-западной части Новосибирской области на расстоянии 290 км. от областного центра г. Новосибирска, в 38 км. от районного центра р.п. Краснозерское и в 70 км. от ближайшей железнодорожной станции с. Половинное.</w:t>
      </w:r>
    </w:p>
    <w:p w14:paraId="25DA237E" w14:textId="77777777" w:rsidR="006D5F6E" w:rsidRPr="00041C9E" w:rsidRDefault="006D5F6E" w:rsidP="006D5F6E">
      <w:pPr>
        <w:pStyle w:val="affb"/>
        <w:shd w:val="clear" w:color="auto" w:fill="FFFFFF"/>
        <w:spacing w:before="0" w:beforeAutospacing="0" w:after="0" w:afterAutospacing="0" w:line="360" w:lineRule="auto"/>
        <w:ind w:firstLine="709"/>
        <w:jc w:val="both"/>
        <w:rPr>
          <w:color w:val="212529"/>
        </w:rPr>
      </w:pPr>
      <w:r w:rsidRPr="00041C9E">
        <w:rPr>
          <w:color w:val="212529"/>
        </w:rPr>
        <w:t>На территории администрации находится четыре населенных пункта: с. Майское,</w:t>
      </w:r>
      <w:r>
        <w:rPr>
          <w:color w:val="212529"/>
        </w:rPr>
        <w:t xml:space="preserve"> </w:t>
      </w:r>
      <w:r w:rsidRPr="00041C9E">
        <w:rPr>
          <w:color w:val="212529"/>
        </w:rPr>
        <w:t> с. Чернаки,  п. Целинный, п. Беспятый.</w:t>
      </w:r>
    </w:p>
    <w:p w14:paraId="321747AE" w14:textId="16D6653E"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 </w:t>
      </w:r>
      <w:r w:rsidR="006D5F6E">
        <w:rPr>
          <w:noProof/>
          <w:sz w:val="24"/>
          <w:szCs w:val="20"/>
        </w:rPr>
        <w:drawing>
          <wp:inline distT="0" distB="0" distL="0" distR="0" wp14:anchorId="39F6B020" wp14:editId="47CF82BB">
            <wp:extent cx="5935980" cy="34061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3406140"/>
                    </a:xfrm>
                    <a:prstGeom prst="rect">
                      <a:avLst/>
                    </a:prstGeom>
                    <a:noFill/>
                    <a:ln>
                      <a:noFill/>
                    </a:ln>
                  </pic:spPr>
                </pic:pic>
              </a:graphicData>
            </a:graphic>
          </wp:inline>
        </w:drawing>
      </w:r>
    </w:p>
    <w:p w14:paraId="4225ABE9" w14:textId="3D17D0C8"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3F1CF5">
        <w:rPr>
          <w:sz w:val="24"/>
          <w:szCs w:val="20"/>
        </w:rPr>
        <w:t>Майский</w:t>
      </w:r>
      <w:r w:rsidR="00D464EC">
        <w:rPr>
          <w:sz w:val="24"/>
          <w:szCs w:val="20"/>
        </w:rPr>
        <w:t xml:space="preserve"> </w:t>
      </w:r>
      <w:r w:rsidRPr="000C4436">
        <w:rPr>
          <w:sz w:val="24"/>
          <w:szCs w:val="20"/>
        </w:rPr>
        <w:t>сельсовет</w:t>
      </w:r>
    </w:p>
    <w:p w14:paraId="04204F58"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rStyle w:val="af1"/>
          <w:rFonts w:eastAsiaTheme="majorEastAsia"/>
          <w:b w:val="0"/>
          <w:bCs w:val="0"/>
          <w:color w:val="212529"/>
        </w:rPr>
        <w:t>Административный центр</w:t>
      </w:r>
      <w:r w:rsidRPr="00E85C3F">
        <w:rPr>
          <w:color w:val="212529"/>
        </w:rPr>
        <w:t> </w:t>
      </w:r>
      <w:r w:rsidRPr="00E85C3F">
        <w:rPr>
          <w:rStyle w:val="af1"/>
          <w:rFonts w:eastAsiaTheme="majorEastAsia"/>
          <w:b w:val="0"/>
          <w:bCs w:val="0"/>
          <w:color w:val="212529"/>
        </w:rPr>
        <w:t>–</w:t>
      </w:r>
      <w:r w:rsidRPr="00E85C3F">
        <w:rPr>
          <w:color w:val="212529"/>
        </w:rPr>
        <w:t> </w:t>
      </w:r>
      <w:r w:rsidRPr="00E85C3F">
        <w:rPr>
          <w:rStyle w:val="af1"/>
          <w:rFonts w:eastAsiaTheme="majorEastAsia"/>
          <w:b w:val="0"/>
          <w:bCs w:val="0"/>
          <w:color w:val="212529"/>
        </w:rPr>
        <w:t>с. Майское</w:t>
      </w:r>
    </w:p>
    <w:p w14:paraId="66909385"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rStyle w:val="af1"/>
          <w:rFonts w:eastAsiaTheme="majorEastAsia"/>
          <w:b w:val="0"/>
          <w:bCs w:val="0"/>
          <w:color w:val="212529"/>
        </w:rPr>
        <w:t>Территория всего</w:t>
      </w:r>
      <w:r w:rsidRPr="00E85C3F">
        <w:rPr>
          <w:color w:val="212529"/>
        </w:rPr>
        <w:t> – 241 га, </w:t>
      </w:r>
      <w:r w:rsidRPr="00E85C3F">
        <w:rPr>
          <w:rStyle w:val="af1"/>
          <w:rFonts w:eastAsiaTheme="majorEastAsia"/>
          <w:b w:val="0"/>
          <w:bCs w:val="0"/>
          <w:color w:val="212529"/>
        </w:rPr>
        <w:t>в том числе сельхозугодья</w:t>
      </w:r>
      <w:r w:rsidRPr="00E85C3F">
        <w:rPr>
          <w:color w:val="212529"/>
        </w:rPr>
        <w:t> – 2815 га</w:t>
      </w:r>
    </w:p>
    <w:p w14:paraId="53784A21"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rStyle w:val="af1"/>
          <w:rFonts w:eastAsiaTheme="majorEastAsia"/>
          <w:b w:val="0"/>
          <w:bCs w:val="0"/>
          <w:color w:val="212529"/>
        </w:rPr>
        <w:t>Численность населения</w:t>
      </w:r>
      <w:r w:rsidRPr="00E85C3F">
        <w:rPr>
          <w:color w:val="212529"/>
        </w:rPr>
        <w:t>  по администрации – 1338 человек  в т.ч.</w:t>
      </w:r>
    </w:p>
    <w:p w14:paraId="48C0B4A5"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color w:val="212529"/>
        </w:rPr>
        <w:t>в с. Майское зарегистрировано – 961 человек;</w:t>
      </w:r>
    </w:p>
    <w:p w14:paraId="23DF03EC"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color w:val="212529"/>
        </w:rPr>
        <w:t>в с. Чернаки зарегистрировано – 302 человек;</w:t>
      </w:r>
    </w:p>
    <w:p w14:paraId="3DA63061"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color w:val="212529"/>
        </w:rPr>
        <w:t>в п. Целинный зарегистрировано – 47 человек;</w:t>
      </w:r>
    </w:p>
    <w:p w14:paraId="2B9AC332" w14:textId="77777777" w:rsidR="006D5F6E" w:rsidRPr="00E85C3F" w:rsidRDefault="006D5F6E" w:rsidP="006D5F6E">
      <w:pPr>
        <w:pStyle w:val="affb"/>
        <w:shd w:val="clear" w:color="auto" w:fill="FFFFFF"/>
        <w:spacing w:before="0" w:beforeAutospacing="0" w:after="0" w:afterAutospacing="0" w:line="360" w:lineRule="auto"/>
        <w:ind w:firstLine="709"/>
        <w:rPr>
          <w:color w:val="212529"/>
        </w:rPr>
      </w:pPr>
      <w:r w:rsidRPr="00E85C3F">
        <w:rPr>
          <w:color w:val="212529"/>
        </w:rPr>
        <w:t>в п. Беспятый зарегистрировано – 28 человек.</w:t>
      </w:r>
    </w:p>
    <w:p w14:paraId="62EA9ED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lastRenderedPageBreak/>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48636F7F"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A371BD">
        <w:rPr>
          <w:sz w:val="24"/>
          <w:szCs w:val="20"/>
        </w:rPr>
        <w:t>Майского</w:t>
      </w:r>
      <w:r w:rsidR="00694572">
        <w:rPr>
          <w:sz w:val="24"/>
          <w:szCs w:val="20"/>
        </w:rPr>
        <w:t xml:space="preserve">  </w:t>
      </w:r>
      <w:r w:rsidR="00612133">
        <w:rPr>
          <w:sz w:val="24"/>
          <w:szCs w:val="20"/>
        </w:rPr>
        <w:t xml:space="preserve"> </w:t>
      </w:r>
      <w:r w:rsidR="001570A4">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3ED0C7E9"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A371BD">
        <w:rPr>
          <w:sz w:val="24"/>
          <w:szCs w:val="20"/>
        </w:rPr>
        <w:t>Майского</w:t>
      </w:r>
      <w:r w:rsidR="00694572">
        <w:rPr>
          <w:sz w:val="24"/>
          <w:szCs w:val="20"/>
        </w:rPr>
        <w:t xml:space="preserve">  </w:t>
      </w:r>
      <w:r w:rsidR="00612133">
        <w:rPr>
          <w:sz w:val="24"/>
          <w:szCs w:val="20"/>
        </w:rPr>
        <w:t xml:space="preserve"> </w:t>
      </w:r>
      <w:r w:rsidR="00BD4A10">
        <w:rPr>
          <w:sz w:val="24"/>
          <w:szCs w:val="20"/>
        </w:rPr>
        <w:t xml:space="preserve">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10339E4A"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BF25FB">
        <w:rPr>
          <w:sz w:val="24"/>
          <w:szCs w:val="24"/>
        </w:rPr>
        <w:t>м</w:t>
      </w:r>
      <w:r w:rsidR="00A553B0">
        <w:rPr>
          <w:sz w:val="24"/>
          <w:szCs w:val="24"/>
        </w:rPr>
        <w:t xml:space="preserve">униципального образования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2F1EFFA8"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lastRenderedPageBreak/>
        <w:t xml:space="preserve">В соответствии с Генеральным планом на расчетный срок предусматривается развитие </w:t>
      </w:r>
      <w:r w:rsidR="00BF25FB">
        <w:rPr>
          <w:sz w:val="24"/>
          <w:szCs w:val="24"/>
        </w:rPr>
        <w:t>м</w:t>
      </w:r>
      <w:r w:rsidR="00A553B0">
        <w:rPr>
          <w:sz w:val="24"/>
          <w:szCs w:val="24"/>
        </w:rPr>
        <w:t xml:space="preserve">униципального образования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3FE03D28"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29"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0" w:name="_Toc135517917"/>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0"/>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1" w:name="_Toc32305883"/>
      <w:bookmarkStart w:id="32" w:name="_Toc135517918"/>
      <w:r w:rsidRPr="00A44133">
        <w:rPr>
          <w:rFonts w:ascii="Times New Roman" w:hAnsi="Times New Roman"/>
          <w:b/>
          <w:i w:val="0"/>
          <w:sz w:val="24"/>
          <w:szCs w:val="24"/>
          <w:lang w:val="ru-RU"/>
        </w:rPr>
        <w:t xml:space="preserve">а) </w:t>
      </w:r>
      <w:bookmarkEnd w:id="31"/>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2"/>
    </w:p>
    <w:p w14:paraId="2FC2CF4E" w14:textId="77777777" w:rsidR="00B65ACF" w:rsidRPr="00E80A97" w:rsidRDefault="00311027" w:rsidP="00B65ACF">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3"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bookmarkStart w:id="34" w:name="_Hlk133872347"/>
      <w:r w:rsidR="00B65ACF">
        <w:rPr>
          <w:sz w:val="24"/>
          <w:szCs w:val="20"/>
        </w:rPr>
        <w:t>о</w:t>
      </w:r>
      <w:r w:rsidR="00B65ACF" w:rsidRPr="00E80A97">
        <w:rPr>
          <w:sz w:val="24"/>
          <w:szCs w:val="20"/>
        </w:rPr>
        <w:t xml:space="preserve">бщая площадь жилищного фонда </w:t>
      </w:r>
      <w:r w:rsidR="00B65ACF">
        <w:rPr>
          <w:sz w:val="24"/>
          <w:szCs w:val="20"/>
        </w:rPr>
        <w:t xml:space="preserve">Майского сельсовета </w:t>
      </w:r>
      <w:r w:rsidR="00B65ACF" w:rsidRPr="00E80A97">
        <w:rPr>
          <w:sz w:val="24"/>
          <w:szCs w:val="20"/>
        </w:rPr>
        <w:t xml:space="preserve"> поселения составляла </w:t>
      </w:r>
      <w:r w:rsidR="00B65ACF">
        <w:rPr>
          <w:sz w:val="24"/>
          <w:szCs w:val="20"/>
        </w:rPr>
        <w:t>44,7</w:t>
      </w:r>
      <w:r w:rsidR="00B65ACF" w:rsidRPr="00E80A97">
        <w:rPr>
          <w:sz w:val="24"/>
          <w:szCs w:val="20"/>
        </w:rPr>
        <w:t xml:space="preserve"> тыс. кв. м. Средняя жилищная обеспеченность составила </w:t>
      </w:r>
      <w:r w:rsidR="00B65ACF">
        <w:rPr>
          <w:sz w:val="24"/>
          <w:szCs w:val="20"/>
        </w:rPr>
        <w:t>18,4</w:t>
      </w:r>
      <w:r w:rsidR="00B65ACF" w:rsidRPr="00E80A97">
        <w:rPr>
          <w:sz w:val="24"/>
          <w:szCs w:val="20"/>
        </w:rPr>
        <w:t xml:space="preserve"> кв. м.</w:t>
      </w:r>
      <w:r w:rsidR="00B65ACF" w:rsidRPr="00F226D1">
        <w:rPr>
          <w:sz w:val="24"/>
          <w:szCs w:val="20"/>
        </w:rPr>
        <w:t xml:space="preserve"> </w:t>
      </w:r>
      <w:r w:rsidR="00B65ACF">
        <w:rPr>
          <w:sz w:val="24"/>
          <w:szCs w:val="20"/>
        </w:rPr>
        <w:t>/</w:t>
      </w:r>
      <w:r w:rsidR="00B65ACF" w:rsidRPr="00E80A97">
        <w:rPr>
          <w:sz w:val="24"/>
          <w:szCs w:val="20"/>
        </w:rPr>
        <w:t>чел.</w:t>
      </w:r>
    </w:p>
    <w:bookmarkEnd w:id="34"/>
    <w:p w14:paraId="77ACC3F8" w14:textId="5F97BDEC"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C1D627C" w14:textId="39E70558"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5434766" w14:textId="32E8ADF2" w:rsidR="00CA7A78" w:rsidRDefault="009B3CC0" w:rsidP="00CA7A78">
      <w:pPr>
        <w:pStyle w:val="afffe"/>
        <w:spacing w:before="0" w:after="0" w:line="360" w:lineRule="auto"/>
        <w:ind w:firstLine="709"/>
        <w:rPr>
          <w:szCs w:val="20"/>
        </w:rPr>
      </w:pPr>
      <w:r w:rsidRPr="00143133">
        <w:t xml:space="preserve">На момент </w:t>
      </w:r>
      <w:r w:rsidR="00B423A5" w:rsidRPr="00143133">
        <w:t>р</w:t>
      </w:r>
      <w:r w:rsidRPr="00143133">
        <w:t xml:space="preserve">азработки схемы можно выделить </w:t>
      </w:r>
      <w:r w:rsidR="00A375A5">
        <w:t>три</w:t>
      </w:r>
      <w:r w:rsidR="00AA3396" w:rsidRPr="00143133">
        <w:t xml:space="preserve"> </w:t>
      </w:r>
      <w:r w:rsidR="007F2668" w:rsidRPr="00143133">
        <w:t>техноло</w:t>
      </w:r>
      <w:r w:rsidR="004D1259" w:rsidRPr="00143133">
        <w:t>г</w:t>
      </w:r>
      <w:r w:rsidR="007F2668" w:rsidRPr="00143133">
        <w:t>ическ</w:t>
      </w:r>
      <w:r w:rsidR="00A375A5">
        <w:t>их</w:t>
      </w:r>
      <w:r w:rsidRPr="00143133">
        <w:t xml:space="preserve"> зон</w:t>
      </w:r>
      <w:r w:rsidR="001603E7">
        <w:t>ы</w:t>
      </w:r>
      <w:r w:rsidR="00AA3396" w:rsidRPr="00143133">
        <w:t xml:space="preserve">, </w:t>
      </w:r>
      <w:r w:rsidRPr="00143133">
        <w:t>в котор</w:t>
      </w:r>
      <w:r w:rsidR="001603E7">
        <w:t xml:space="preserve">ых </w:t>
      </w:r>
      <w:r w:rsidRPr="00143133">
        <w:t>потребители</w:t>
      </w:r>
      <w:r w:rsidR="007F2668" w:rsidRPr="00143133">
        <w:t xml:space="preserve"> подключены</w:t>
      </w:r>
      <w:r w:rsidRPr="00143133">
        <w:t xml:space="preserve"> к централизованной си</w:t>
      </w:r>
      <w:r w:rsidR="006053D6" w:rsidRPr="00143133">
        <w:t>стеме теплоснабжения</w:t>
      </w:r>
      <w:bookmarkEnd w:id="33"/>
      <w:r w:rsidR="00226B6B">
        <w:rPr>
          <w:rFonts w:eastAsia="Calibri"/>
        </w:rPr>
        <w:t xml:space="preserve">. </w:t>
      </w:r>
    </w:p>
    <w:p w14:paraId="415D12AF" w14:textId="2844DF9D" w:rsidR="00A10218" w:rsidRDefault="00A10218" w:rsidP="00CA7A78">
      <w:pPr>
        <w:pStyle w:val="afffe"/>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5000" w:type="pct"/>
        <w:tblLook w:val="04A0" w:firstRow="1" w:lastRow="0" w:firstColumn="1" w:lastColumn="0" w:noHBand="0" w:noVBand="1"/>
      </w:tblPr>
      <w:tblGrid>
        <w:gridCol w:w="569"/>
        <w:gridCol w:w="2236"/>
        <w:gridCol w:w="2063"/>
        <w:gridCol w:w="1334"/>
        <w:gridCol w:w="1295"/>
        <w:gridCol w:w="933"/>
        <w:gridCol w:w="914"/>
      </w:tblGrid>
      <w:tr w:rsidR="00D464EC" w:rsidRPr="00D464EC" w14:paraId="20476DE0" w14:textId="77777777" w:rsidTr="00B65ACF">
        <w:trPr>
          <w:trHeight w:val="204"/>
        </w:trPr>
        <w:tc>
          <w:tcPr>
            <w:tcW w:w="3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48E2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1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DDD9A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11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F324E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Тип и количество котлов (установленные)</w:t>
            </w:r>
          </w:p>
        </w:tc>
        <w:tc>
          <w:tcPr>
            <w:tcW w:w="7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DB479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Установленная мощность     котельной, Гкал/ч</w:t>
            </w:r>
          </w:p>
        </w:tc>
        <w:tc>
          <w:tcPr>
            <w:tcW w:w="1192" w:type="pct"/>
            <w:gridSpan w:val="2"/>
            <w:tcBorders>
              <w:top w:val="single" w:sz="4" w:space="0" w:color="auto"/>
              <w:left w:val="nil"/>
              <w:bottom w:val="single" w:sz="4" w:space="0" w:color="auto"/>
              <w:right w:val="single" w:sz="4" w:space="0" w:color="auto"/>
            </w:tcBorders>
            <w:shd w:val="clear" w:color="000000" w:fill="FFFFFF"/>
            <w:vAlign w:val="center"/>
            <w:hideMark/>
          </w:tcPr>
          <w:p w14:paraId="205598D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Расчетная присоеди</w:t>
            </w:r>
            <w:r w:rsidRPr="00D464EC">
              <w:rPr>
                <w:rFonts w:eastAsia="Times New Roman" w:cs="Times New Roman"/>
                <w:b/>
                <w:bCs/>
                <w:color w:val="000000"/>
                <w:sz w:val="16"/>
                <w:szCs w:val="16"/>
                <w:lang w:eastAsia="ru-RU"/>
              </w:rPr>
              <w:softHyphen/>
              <w:t>ненная т/нагрузка потребите</w:t>
            </w:r>
            <w:r w:rsidRPr="00D464EC">
              <w:rPr>
                <w:rFonts w:eastAsia="Times New Roman" w:cs="Times New Roman"/>
                <w:b/>
                <w:bCs/>
                <w:color w:val="000000"/>
                <w:sz w:val="16"/>
                <w:szCs w:val="16"/>
                <w:lang w:eastAsia="ru-RU"/>
              </w:rPr>
              <w:softHyphen/>
              <w:t>лей, Гкал/ч</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D519B2"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 xml:space="preserve">Резерв/ Дефицит +/-, Гкал/ч </w:t>
            </w:r>
          </w:p>
        </w:tc>
      </w:tr>
      <w:tr w:rsidR="00D464EC" w:rsidRPr="00D464EC" w14:paraId="6022BDAD" w14:textId="77777777" w:rsidTr="00B65ACF">
        <w:trPr>
          <w:trHeight w:val="216"/>
        </w:trPr>
        <w:tc>
          <w:tcPr>
            <w:tcW w:w="304" w:type="pct"/>
            <w:vMerge/>
            <w:tcBorders>
              <w:top w:val="single" w:sz="4" w:space="0" w:color="auto"/>
              <w:left w:val="single" w:sz="4" w:space="0" w:color="auto"/>
              <w:bottom w:val="single" w:sz="4" w:space="0" w:color="auto"/>
              <w:right w:val="single" w:sz="4" w:space="0" w:color="auto"/>
            </w:tcBorders>
            <w:vAlign w:val="center"/>
            <w:hideMark/>
          </w:tcPr>
          <w:p w14:paraId="6F4EE44B"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96" w:type="pct"/>
            <w:vMerge/>
            <w:tcBorders>
              <w:top w:val="single" w:sz="4" w:space="0" w:color="auto"/>
              <w:left w:val="single" w:sz="4" w:space="0" w:color="auto"/>
              <w:bottom w:val="single" w:sz="4" w:space="0" w:color="auto"/>
              <w:right w:val="single" w:sz="4" w:space="0" w:color="auto"/>
            </w:tcBorders>
            <w:vAlign w:val="center"/>
            <w:hideMark/>
          </w:tcPr>
          <w:p w14:paraId="4098FABF"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7D841A3"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4E5AD24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693" w:type="pct"/>
            <w:tcBorders>
              <w:top w:val="nil"/>
              <w:left w:val="nil"/>
              <w:bottom w:val="single" w:sz="4" w:space="0" w:color="auto"/>
              <w:right w:val="single" w:sz="4" w:space="0" w:color="auto"/>
            </w:tcBorders>
            <w:shd w:val="clear" w:color="auto" w:fill="auto"/>
            <w:vAlign w:val="center"/>
            <w:hideMark/>
          </w:tcPr>
          <w:p w14:paraId="0D427D6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w:t>
            </w:r>
          </w:p>
        </w:tc>
        <w:tc>
          <w:tcPr>
            <w:tcW w:w="499" w:type="pct"/>
            <w:tcBorders>
              <w:top w:val="nil"/>
              <w:left w:val="nil"/>
              <w:bottom w:val="single" w:sz="4" w:space="0" w:color="auto"/>
              <w:right w:val="single" w:sz="4" w:space="0" w:color="auto"/>
            </w:tcBorders>
            <w:shd w:val="clear" w:color="auto" w:fill="auto"/>
            <w:vAlign w:val="center"/>
            <w:hideMark/>
          </w:tcPr>
          <w:p w14:paraId="4AD1E9C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ГВС</w:t>
            </w: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72025FD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r>
      <w:tr w:rsidR="00B65ACF" w:rsidRPr="00D464EC" w14:paraId="2BCA0961" w14:textId="77777777" w:rsidTr="00B65ACF">
        <w:trPr>
          <w:trHeight w:val="174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2FD36D4A" w14:textId="0960C28C" w:rsidR="00B65ACF" w:rsidRPr="00D464EC" w:rsidRDefault="00B65ACF" w:rsidP="00B65ACF">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6" w:type="pct"/>
            <w:tcBorders>
              <w:top w:val="nil"/>
              <w:left w:val="nil"/>
              <w:bottom w:val="single" w:sz="4" w:space="0" w:color="auto"/>
              <w:right w:val="single" w:sz="4" w:space="0" w:color="auto"/>
            </w:tcBorders>
            <w:shd w:val="clear" w:color="auto" w:fill="auto"/>
            <w:vAlign w:val="center"/>
            <w:hideMark/>
          </w:tcPr>
          <w:p w14:paraId="5D1488BF" w14:textId="02C920FC"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1104" w:type="pct"/>
            <w:tcBorders>
              <w:top w:val="nil"/>
              <w:left w:val="nil"/>
              <w:bottom w:val="single" w:sz="4" w:space="0" w:color="auto"/>
              <w:right w:val="single" w:sz="4" w:space="0" w:color="auto"/>
            </w:tcBorders>
            <w:shd w:val="clear" w:color="auto" w:fill="auto"/>
            <w:vAlign w:val="center"/>
            <w:hideMark/>
          </w:tcPr>
          <w:p w14:paraId="77CEF18F" w14:textId="055AE115"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КВр-0,25 (2 шт.)</w:t>
            </w:r>
          </w:p>
        </w:tc>
        <w:tc>
          <w:tcPr>
            <w:tcW w:w="714" w:type="pct"/>
            <w:tcBorders>
              <w:top w:val="nil"/>
              <w:left w:val="nil"/>
              <w:bottom w:val="single" w:sz="4" w:space="0" w:color="auto"/>
              <w:right w:val="single" w:sz="4" w:space="0" w:color="auto"/>
            </w:tcBorders>
            <w:shd w:val="clear" w:color="auto" w:fill="auto"/>
            <w:vAlign w:val="center"/>
            <w:hideMark/>
          </w:tcPr>
          <w:p w14:paraId="5915E38C" w14:textId="77D64094"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0,46</w:t>
            </w:r>
          </w:p>
        </w:tc>
        <w:tc>
          <w:tcPr>
            <w:tcW w:w="693" w:type="pct"/>
            <w:tcBorders>
              <w:top w:val="nil"/>
              <w:left w:val="nil"/>
              <w:bottom w:val="single" w:sz="4" w:space="0" w:color="auto"/>
              <w:right w:val="single" w:sz="4" w:space="0" w:color="auto"/>
            </w:tcBorders>
            <w:shd w:val="clear" w:color="auto" w:fill="auto"/>
            <w:vAlign w:val="center"/>
            <w:hideMark/>
          </w:tcPr>
          <w:p w14:paraId="37C76194" w14:textId="32146C61"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0,02</w:t>
            </w:r>
          </w:p>
        </w:tc>
        <w:tc>
          <w:tcPr>
            <w:tcW w:w="499" w:type="pct"/>
            <w:tcBorders>
              <w:top w:val="nil"/>
              <w:left w:val="nil"/>
              <w:bottom w:val="single" w:sz="4" w:space="0" w:color="auto"/>
              <w:right w:val="single" w:sz="4" w:space="0" w:color="auto"/>
            </w:tcBorders>
            <w:shd w:val="clear" w:color="auto" w:fill="auto"/>
            <w:vAlign w:val="center"/>
            <w:hideMark/>
          </w:tcPr>
          <w:p w14:paraId="76F73DEF" w14:textId="7CE1664C"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0</w:t>
            </w:r>
          </w:p>
        </w:tc>
        <w:tc>
          <w:tcPr>
            <w:tcW w:w="489" w:type="pct"/>
            <w:tcBorders>
              <w:top w:val="nil"/>
              <w:left w:val="nil"/>
              <w:bottom w:val="single" w:sz="4" w:space="0" w:color="auto"/>
              <w:right w:val="single" w:sz="4" w:space="0" w:color="auto"/>
            </w:tcBorders>
            <w:shd w:val="clear" w:color="auto" w:fill="auto"/>
            <w:vAlign w:val="center"/>
            <w:hideMark/>
          </w:tcPr>
          <w:p w14:paraId="060FEB7F" w14:textId="22657A46"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0,44</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lastRenderedPageBreak/>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9344" w:type="dxa"/>
        <w:tblLook w:val="04A0" w:firstRow="1" w:lastRow="0" w:firstColumn="1" w:lastColumn="0" w:noHBand="0" w:noVBand="1"/>
      </w:tblPr>
      <w:tblGrid>
        <w:gridCol w:w="370"/>
        <w:gridCol w:w="1398"/>
        <w:gridCol w:w="890"/>
        <w:gridCol w:w="1321"/>
        <w:gridCol w:w="1011"/>
        <w:gridCol w:w="1011"/>
        <w:gridCol w:w="1321"/>
        <w:gridCol w:w="1011"/>
        <w:gridCol w:w="1011"/>
      </w:tblGrid>
      <w:tr w:rsidR="00D464EC" w:rsidRPr="00D464EC" w14:paraId="4064D2B5" w14:textId="77777777" w:rsidTr="00B65ACF">
        <w:trPr>
          <w:trHeight w:val="204"/>
        </w:trPr>
        <w:tc>
          <w:tcPr>
            <w:tcW w:w="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DE27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2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256E4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3A608"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Диаметр, мм</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5426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2052" w:type="dxa"/>
            <w:gridSpan w:val="2"/>
            <w:tcBorders>
              <w:top w:val="single" w:sz="4" w:space="0" w:color="auto"/>
              <w:left w:val="nil"/>
              <w:bottom w:val="single" w:sz="4" w:space="0" w:color="auto"/>
              <w:right w:val="single" w:sz="4" w:space="0" w:color="000000"/>
            </w:tcBorders>
            <w:shd w:val="clear" w:color="auto" w:fill="auto"/>
            <w:vAlign w:val="center"/>
            <w:hideMark/>
          </w:tcPr>
          <w:p w14:paraId="57D0ED1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 (2-тр)</w:t>
            </w:r>
          </w:p>
        </w:tc>
        <w:tc>
          <w:tcPr>
            <w:tcW w:w="13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246161"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2052" w:type="dxa"/>
            <w:gridSpan w:val="2"/>
            <w:tcBorders>
              <w:top w:val="single" w:sz="4" w:space="0" w:color="auto"/>
              <w:left w:val="nil"/>
              <w:bottom w:val="single" w:sz="4" w:space="0" w:color="auto"/>
              <w:right w:val="single" w:sz="4" w:space="0" w:color="000000"/>
            </w:tcBorders>
            <w:shd w:val="clear" w:color="auto" w:fill="auto"/>
            <w:vAlign w:val="center"/>
            <w:hideMark/>
          </w:tcPr>
          <w:p w14:paraId="5FB867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Горячее водоснабжение  (1-тр.)</w:t>
            </w:r>
          </w:p>
        </w:tc>
      </w:tr>
      <w:tr w:rsidR="00D464EC" w:rsidRPr="00D464EC" w14:paraId="06A10E64" w14:textId="77777777" w:rsidTr="00B65ACF">
        <w:trPr>
          <w:trHeight w:val="408"/>
        </w:trPr>
        <w:tc>
          <w:tcPr>
            <w:tcW w:w="374" w:type="dxa"/>
            <w:vMerge/>
            <w:tcBorders>
              <w:top w:val="single" w:sz="4" w:space="0" w:color="auto"/>
              <w:left w:val="single" w:sz="4" w:space="0" w:color="auto"/>
              <w:bottom w:val="single" w:sz="4" w:space="0" w:color="auto"/>
              <w:right w:val="single" w:sz="4" w:space="0" w:color="auto"/>
            </w:tcBorders>
            <w:vAlign w:val="center"/>
            <w:hideMark/>
          </w:tcPr>
          <w:p w14:paraId="76F44B3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4F722B4"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67FB0810"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471424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026" w:type="dxa"/>
            <w:tcBorders>
              <w:top w:val="nil"/>
              <w:left w:val="nil"/>
              <w:bottom w:val="single" w:sz="4" w:space="0" w:color="auto"/>
              <w:right w:val="single" w:sz="4" w:space="0" w:color="auto"/>
            </w:tcBorders>
            <w:shd w:val="clear" w:color="auto" w:fill="auto"/>
            <w:vAlign w:val="center"/>
            <w:hideMark/>
          </w:tcPr>
          <w:p w14:paraId="280775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1026" w:type="dxa"/>
            <w:tcBorders>
              <w:top w:val="nil"/>
              <w:left w:val="nil"/>
              <w:bottom w:val="single" w:sz="4" w:space="0" w:color="auto"/>
              <w:right w:val="single" w:sz="4" w:space="0" w:color="auto"/>
            </w:tcBorders>
            <w:shd w:val="clear" w:color="auto" w:fill="auto"/>
            <w:vAlign w:val="center"/>
            <w:hideMark/>
          </w:tcPr>
          <w:p w14:paraId="4130D12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c>
          <w:tcPr>
            <w:tcW w:w="1342" w:type="dxa"/>
            <w:vMerge/>
            <w:tcBorders>
              <w:top w:val="single" w:sz="4" w:space="0" w:color="auto"/>
              <w:left w:val="single" w:sz="4" w:space="0" w:color="auto"/>
              <w:bottom w:val="single" w:sz="4" w:space="0" w:color="000000"/>
              <w:right w:val="single" w:sz="4" w:space="0" w:color="auto"/>
            </w:tcBorders>
            <w:vAlign w:val="center"/>
            <w:hideMark/>
          </w:tcPr>
          <w:p w14:paraId="08D5B1D9"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026" w:type="dxa"/>
            <w:tcBorders>
              <w:top w:val="nil"/>
              <w:left w:val="nil"/>
              <w:bottom w:val="single" w:sz="4" w:space="0" w:color="auto"/>
              <w:right w:val="single" w:sz="4" w:space="0" w:color="auto"/>
            </w:tcBorders>
            <w:shd w:val="clear" w:color="auto" w:fill="auto"/>
            <w:vAlign w:val="center"/>
            <w:hideMark/>
          </w:tcPr>
          <w:p w14:paraId="0914870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1026" w:type="dxa"/>
            <w:tcBorders>
              <w:top w:val="nil"/>
              <w:left w:val="nil"/>
              <w:bottom w:val="single" w:sz="4" w:space="0" w:color="auto"/>
              <w:right w:val="single" w:sz="4" w:space="0" w:color="auto"/>
            </w:tcBorders>
            <w:shd w:val="clear" w:color="auto" w:fill="auto"/>
            <w:vAlign w:val="center"/>
            <w:hideMark/>
          </w:tcPr>
          <w:p w14:paraId="738D166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r>
      <w:tr w:rsidR="00B65ACF" w:rsidRPr="00D464EC" w14:paraId="7662B1E1" w14:textId="77777777" w:rsidTr="00B65ACF">
        <w:trPr>
          <w:trHeight w:val="408"/>
        </w:trPr>
        <w:tc>
          <w:tcPr>
            <w:tcW w:w="374" w:type="dxa"/>
            <w:tcBorders>
              <w:top w:val="nil"/>
              <w:left w:val="single" w:sz="4" w:space="0" w:color="auto"/>
              <w:bottom w:val="single" w:sz="4" w:space="0" w:color="auto"/>
              <w:right w:val="single" w:sz="4" w:space="0" w:color="auto"/>
            </w:tcBorders>
            <w:shd w:val="clear" w:color="auto" w:fill="auto"/>
            <w:vAlign w:val="center"/>
            <w:hideMark/>
          </w:tcPr>
          <w:p w14:paraId="6BB1C2CE" w14:textId="1DBCD903"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1</w:t>
            </w:r>
          </w:p>
        </w:tc>
        <w:tc>
          <w:tcPr>
            <w:tcW w:w="1263" w:type="dxa"/>
            <w:tcBorders>
              <w:top w:val="nil"/>
              <w:left w:val="single" w:sz="4" w:space="0" w:color="auto"/>
              <w:bottom w:val="single" w:sz="4" w:space="0" w:color="auto"/>
              <w:right w:val="single" w:sz="4" w:space="0" w:color="auto"/>
            </w:tcBorders>
            <w:shd w:val="clear" w:color="auto" w:fill="auto"/>
            <w:vAlign w:val="center"/>
            <w:hideMark/>
          </w:tcPr>
          <w:p w14:paraId="1D8B46AF" w14:textId="12D72F82"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919" w:type="dxa"/>
            <w:tcBorders>
              <w:top w:val="nil"/>
              <w:left w:val="nil"/>
              <w:bottom w:val="single" w:sz="4" w:space="0" w:color="auto"/>
              <w:right w:val="single" w:sz="4" w:space="0" w:color="auto"/>
            </w:tcBorders>
            <w:shd w:val="clear" w:color="auto" w:fill="auto"/>
            <w:noWrap/>
            <w:vAlign w:val="center"/>
            <w:hideMark/>
          </w:tcPr>
          <w:p w14:paraId="03236625" w14:textId="79A0820A"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1342" w:type="dxa"/>
            <w:tcBorders>
              <w:top w:val="nil"/>
              <w:left w:val="nil"/>
              <w:bottom w:val="single" w:sz="4" w:space="0" w:color="auto"/>
              <w:right w:val="single" w:sz="4" w:space="0" w:color="auto"/>
            </w:tcBorders>
            <w:shd w:val="clear" w:color="auto" w:fill="auto"/>
            <w:noWrap/>
            <w:vAlign w:val="center"/>
            <w:hideMark/>
          </w:tcPr>
          <w:p w14:paraId="00124042" w14:textId="0FE13FCF"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26" w:type="dxa"/>
            <w:tcBorders>
              <w:top w:val="nil"/>
              <w:left w:val="nil"/>
              <w:bottom w:val="single" w:sz="4" w:space="0" w:color="auto"/>
              <w:right w:val="single" w:sz="4" w:space="0" w:color="auto"/>
            </w:tcBorders>
            <w:shd w:val="clear" w:color="auto" w:fill="auto"/>
            <w:noWrap/>
            <w:vAlign w:val="center"/>
            <w:hideMark/>
          </w:tcPr>
          <w:p w14:paraId="5737DAE6" w14:textId="3AB63908"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6" w:type="dxa"/>
            <w:tcBorders>
              <w:top w:val="nil"/>
              <w:left w:val="nil"/>
              <w:bottom w:val="single" w:sz="4" w:space="0" w:color="auto"/>
              <w:right w:val="single" w:sz="4" w:space="0" w:color="auto"/>
            </w:tcBorders>
            <w:shd w:val="clear" w:color="auto" w:fill="auto"/>
            <w:vAlign w:val="center"/>
            <w:hideMark/>
          </w:tcPr>
          <w:p w14:paraId="14D59FDD" w14:textId="2A9B8BEF"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42" w:type="dxa"/>
            <w:tcBorders>
              <w:top w:val="nil"/>
              <w:left w:val="nil"/>
              <w:bottom w:val="single" w:sz="4" w:space="0" w:color="auto"/>
              <w:right w:val="single" w:sz="4" w:space="0" w:color="auto"/>
            </w:tcBorders>
            <w:shd w:val="clear" w:color="auto" w:fill="auto"/>
            <w:vAlign w:val="center"/>
            <w:hideMark/>
          </w:tcPr>
          <w:p w14:paraId="6262A2EC" w14:textId="32AFBD5D"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6" w:type="dxa"/>
            <w:tcBorders>
              <w:top w:val="nil"/>
              <w:left w:val="nil"/>
              <w:bottom w:val="single" w:sz="4" w:space="0" w:color="auto"/>
              <w:right w:val="single" w:sz="4" w:space="0" w:color="auto"/>
            </w:tcBorders>
            <w:shd w:val="clear" w:color="auto" w:fill="auto"/>
            <w:vAlign w:val="center"/>
            <w:hideMark/>
          </w:tcPr>
          <w:p w14:paraId="7D111611" w14:textId="79AD87A4"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6" w:type="dxa"/>
            <w:tcBorders>
              <w:top w:val="nil"/>
              <w:left w:val="nil"/>
              <w:bottom w:val="single" w:sz="4" w:space="0" w:color="auto"/>
              <w:right w:val="single" w:sz="4" w:space="0" w:color="auto"/>
            </w:tcBorders>
            <w:shd w:val="clear" w:color="auto" w:fill="auto"/>
            <w:vAlign w:val="center"/>
            <w:hideMark/>
          </w:tcPr>
          <w:p w14:paraId="13887E51" w14:textId="69793CD1"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5517919"/>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1E342F4E" w14:textId="751ECCFF"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W w:w="5000" w:type="pct"/>
        <w:tblLook w:val="04A0" w:firstRow="1" w:lastRow="0" w:firstColumn="1" w:lastColumn="0" w:noHBand="0" w:noVBand="1"/>
      </w:tblPr>
      <w:tblGrid>
        <w:gridCol w:w="1077"/>
        <w:gridCol w:w="3568"/>
        <w:gridCol w:w="2340"/>
        <w:gridCol w:w="1101"/>
        <w:gridCol w:w="1258"/>
      </w:tblGrid>
      <w:tr w:rsidR="001603E7" w:rsidRPr="001603E7" w14:paraId="284D1EB9" w14:textId="77777777" w:rsidTr="001603E7">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6DA45"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 п/п</w:t>
            </w:r>
          </w:p>
        </w:tc>
        <w:tc>
          <w:tcPr>
            <w:tcW w:w="1909" w:type="pct"/>
            <w:tcBorders>
              <w:top w:val="single" w:sz="4" w:space="0" w:color="auto"/>
              <w:left w:val="nil"/>
              <w:bottom w:val="single" w:sz="4" w:space="0" w:color="auto"/>
              <w:right w:val="single" w:sz="4" w:space="0" w:color="auto"/>
            </w:tcBorders>
            <w:shd w:val="clear" w:color="auto" w:fill="auto"/>
            <w:vAlign w:val="center"/>
            <w:hideMark/>
          </w:tcPr>
          <w:p w14:paraId="03405592"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Источник</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561F86F9"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Адрес, микрорайон города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1289DC7F"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Площадь домов, тыс. м²</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4DDCBD0B"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Расчётный срок</w:t>
            </w:r>
          </w:p>
        </w:tc>
      </w:tr>
      <w:tr w:rsidR="00D464EC" w:rsidRPr="001603E7" w14:paraId="120CFA30" w14:textId="77777777" w:rsidTr="00D464EC">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31A05CE0" w14:textId="143A7625"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09" w:type="pct"/>
            <w:tcBorders>
              <w:top w:val="nil"/>
              <w:left w:val="nil"/>
              <w:bottom w:val="single" w:sz="4" w:space="0" w:color="auto"/>
              <w:right w:val="single" w:sz="4" w:space="0" w:color="auto"/>
            </w:tcBorders>
            <w:shd w:val="clear" w:color="auto" w:fill="auto"/>
            <w:vAlign w:val="center"/>
            <w:hideMark/>
          </w:tcPr>
          <w:p w14:paraId="7017C3A8" w14:textId="34897462"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w:t>
            </w:r>
            <w:r w:rsidR="00B65ACF">
              <w:rPr>
                <w:color w:val="000000"/>
                <w:sz w:val="18"/>
                <w:szCs w:val="18"/>
              </w:rPr>
              <w:t>с Майское, ул.Ломоносова,11</w:t>
            </w:r>
          </w:p>
        </w:tc>
        <w:tc>
          <w:tcPr>
            <w:tcW w:w="1252" w:type="pct"/>
            <w:tcBorders>
              <w:top w:val="nil"/>
              <w:left w:val="nil"/>
              <w:bottom w:val="single" w:sz="4" w:space="0" w:color="auto"/>
              <w:right w:val="single" w:sz="4" w:space="0" w:color="auto"/>
            </w:tcBorders>
            <w:shd w:val="clear" w:color="auto" w:fill="auto"/>
            <w:vAlign w:val="center"/>
            <w:hideMark/>
          </w:tcPr>
          <w:p w14:paraId="5AB9EC68" w14:textId="502A238D"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 xml:space="preserve">Новосибирская область, Краснозерский район, </w:t>
            </w:r>
            <w:r w:rsidR="00B65ACF">
              <w:rPr>
                <w:color w:val="000000"/>
                <w:sz w:val="18"/>
                <w:szCs w:val="18"/>
              </w:rPr>
              <w:t>с Майское, ул.Ломоносова,11</w:t>
            </w:r>
          </w:p>
        </w:tc>
        <w:tc>
          <w:tcPr>
            <w:tcW w:w="589" w:type="pct"/>
            <w:tcBorders>
              <w:top w:val="nil"/>
              <w:left w:val="nil"/>
              <w:bottom w:val="single" w:sz="4" w:space="0" w:color="auto"/>
              <w:right w:val="single" w:sz="4" w:space="0" w:color="auto"/>
            </w:tcBorders>
            <w:shd w:val="clear" w:color="auto" w:fill="auto"/>
            <w:vAlign w:val="center"/>
            <w:hideMark/>
          </w:tcPr>
          <w:p w14:paraId="29AF2CAC" w14:textId="796BE929"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405182A0" w14:textId="10CED1EE" w:rsidR="00D464EC" w:rsidRPr="001603E7" w:rsidRDefault="00D464EC" w:rsidP="00D464EC">
            <w:pPr>
              <w:spacing w:after="0" w:line="240" w:lineRule="auto"/>
              <w:jc w:val="center"/>
              <w:rPr>
                <w:rFonts w:eastAsia="Times New Roman" w:cs="Times New Roman"/>
                <w:color w:val="000000"/>
                <w:sz w:val="18"/>
                <w:szCs w:val="18"/>
                <w:lang w:eastAsia="ru-RU"/>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7C735567"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3F1CF5">
        <w:rPr>
          <w:sz w:val="24"/>
        </w:rPr>
        <w:t>Майский</w:t>
      </w:r>
      <w:r w:rsidR="00D464EC">
        <w:rPr>
          <w:sz w:val="24"/>
        </w:rPr>
        <w:t xml:space="preserve">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43BBB453"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1603E7">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D464EC" w:rsidRPr="0009768C" w14:paraId="325733B2" w14:textId="77777777" w:rsidTr="00D464EC">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0BD65" w14:textId="2C761766" w:rsidR="00D464EC" w:rsidRPr="0009768C" w:rsidRDefault="00D464EC" w:rsidP="00D464EC">
            <w:pPr>
              <w:spacing w:after="0" w:line="240" w:lineRule="auto"/>
              <w:rPr>
                <w:rFonts w:eastAsia="Times New Roman" w:cs="Times New Roman"/>
                <w:color w:val="000000"/>
                <w:sz w:val="18"/>
                <w:szCs w:val="18"/>
                <w:lang w:eastAsia="ru-RU"/>
              </w:rPr>
            </w:pPr>
            <w:r>
              <w:rPr>
                <w:color w:val="000000"/>
                <w:sz w:val="18"/>
                <w:szCs w:val="18"/>
              </w:rPr>
              <w:t xml:space="preserve">Котельная, </w:t>
            </w:r>
            <w:r w:rsidR="00B65ACF">
              <w:rPr>
                <w:color w:val="000000"/>
                <w:sz w:val="18"/>
                <w:szCs w:val="18"/>
              </w:rPr>
              <w:t>с Майское, ул.Ломоносова,11</w:t>
            </w:r>
          </w:p>
        </w:tc>
        <w:tc>
          <w:tcPr>
            <w:tcW w:w="1108" w:type="pct"/>
            <w:tcBorders>
              <w:top w:val="single" w:sz="4" w:space="0" w:color="auto"/>
              <w:left w:val="nil"/>
              <w:bottom w:val="single" w:sz="4" w:space="0" w:color="auto"/>
              <w:right w:val="single" w:sz="4" w:space="0" w:color="auto"/>
            </w:tcBorders>
            <w:shd w:val="clear" w:color="auto" w:fill="auto"/>
            <w:noWrap/>
            <w:vAlign w:val="center"/>
            <w:hideMark/>
          </w:tcPr>
          <w:p w14:paraId="420EB591" w14:textId="75FFC46F" w:rsidR="00D464EC" w:rsidRPr="0009768C" w:rsidRDefault="00B65ACF" w:rsidP="00D464EC">
            <w:pPr>
              <w:spacing w:after="0" w:line="240" w:lineRule="auto"/>
              <w:jc w:val="center"/>
              <w:rPr>
                <w:rFonts w:eastAsia="Times New Roman" w:cs="Times New Roman"/>
                <w:color w:val="000000"/>
                <w:sz w:val="18"/>
                <w:szCs w:val="18"/>
                <w:lang w:eastAsia="ru-RU"/>
              </w:rPr>
            </w:pPr>
            <w:r>
              <w:rPr>
                <w:color w:val="000000"/>
                <w:sz w:val="18"/>
                <w:szCs w:val="18"/>
              </w:rPr>
              <w:t>0,02</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49584867" w14:textId="68FC6001" w:rsidR="00D464EC" w:rsidRPr="0009768C" w:rsidRDefault="00D464EC" w:rsidP="00D464EC">
            <w:pPr>
              <w:spacing w:after="0" w:line="240" w:lineRule="auto"/>
              <w:jc w:val="center"/>
              <w:rPr>
                <w:rFonts w:eastAsia="Times New Roman" w:cs="Times New Roman"/>
                <w:color w:val="000000"/>
                <w:sz w:val="18"/>
                <w:szCs w:val="18"/>
                <w:lang w:eastAsia="ru-RU"/>
              </w:rPr>
            </w:pP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14:paraId="5ADE7141" w14:textId="34FBE7D9" w:rsidR="00D464EC" w:rsidRPr="0009768C" w:rsidRDefault="00D464EC" w:rsidP="00D464EC">
            <w:pPr>
              <w:spacing w:after="0" w:line="240" w:lineRule="auto"/>
              <w:jc w:val="center"/>
              <w:rPr>
                <w:rFonts w:eastAsia="Times New Roman" w:cs="Times New Roman"/>
                <w:color w:val="000000"/>
                <w:sz w:val="18"/>
                <w:szCs w:val="18"/>
                <w:lang w:eastAsia="ru-RU"/>
              </w:rPr>
            </w:pP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14:paraId="22ABC2A7" w14:textId="7A47F19D" w:rsidR="00D464EC" w:rsidRPr="0009768C" w:rsidRDefault="00B65ACF" w:rsidP="00D464EC">
            <w:pPr>
              <w:spacing w:after="0" w:line="240" w:lineRule="auto"/>
              <w:jc w:val="center"/>
              <w:rPr>
                <w:rFonts w:eastAsia="Times New Roman" w:cs="Times New Roman"/>
                <w:color w:val="000000"/>
                <w:sz w:val="18"/>
                <w:szCs w:val="18"/>
                <w:lang w:eastAsia="ru-RU"/>
              </w:rPr>
            </w:pPr>
            <w:r>
              <w:rPr>
                <w:color w:val="000000"/>
                <w:sz w:val="18"/>
                <w:szCs w:val="18"/>
              </w:rPr>
              <w:t>0,02</w:t>
            </w:r>
          </w:p>
        </w:tc>
      </w:tr>
    </w:tbl>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71257967" w:rsidR="00DD1C4E" w:rsidRPr="00572ED6" w:rsidRDefault="003F1CF5" w:rsidP="00F011A4">
            <w:pPr>
              <w:spacing w:after="0" w:line="240" w:lineRule="auto"/>
              <w:ind w:left="-59" w:right="-142"/>
              <w:jc w:val="center"/>
              <w:rPr>
                <w:rFonts w:cs="Times New Roman"/>
                <w:sz w:val="18"/>
                <w:szCs w:val="18"/>
              </w:rPr>
            </w:pPr>
            <w:r>
              <w:rPr>
                <w:rFonts w:cs="Times New Roman"/>
                <w:sz w:val="18"/>
                <w:szCs w:val="18"/>
              </w:rPr>
              <w:t>Майский</w:t>
            </w:r>
            <w:r w:rsidR="00D464EC">
              <w:rPr>
                <w:rFonts w:cs="Times New Roman"/>
                <w:sz w:val="18"/>
                <w:szCs w:val="18"/>
              </w:rPr>
              <w:t xml:space="preserve">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62E07BFD" w:rsidR="00DD1C4E" w:rsidRPr="00A44133" w:rsidRDefault="00B65ACF" w:rsidP="007E11DE">
            <w:pPr>
              <w:spacing w:after="0" w:line="240" w:lineRule="auto"/>
              <w:jc w:val="center"/>
              <w:rPr>
                <w:rFonts w:cs="Times New Roman"/>
                <w:sz w:val="22"/>
              </w:rPr>
            </w:pPr>
            <w:r>
              <w:rPr>
                <w:color w:val="000000"/>
                <w:sz w:val="18"/>
                <w:szCs w:val="18"/>
              </w:rPr>
              <w:t>0,02</w:t>
            </w:r>
          </w:p>
        </w:tc>
        <w:tc>
          <w:tcPr>
            <w:tcW w:w="2830" w:type="dxa"/>
            <w:tcBorders>
              <w:left w:val="single" w:sz="4" w:space="0" w:color="auto"/>
            </w:tcBorders>
            <w:vAlign w:val="center"/>
          </w:tcPr>
          <w:p w14:paraId="4BD8D4D7" w14:textId="48481A0A" w:rsidR="00DD1C4E" w:rsidRPr="00A44133" w:rsidRDefault="00B65ACF" w:rsidP="007E11DE">
            <w:pPr>
              <w:spacing w:after="0" w:line="240" w:lineRule="auto"/>
              <w:ind w:firstLine="4"/>
              <w:jc w:val="center"/>
              <w:rPr>
                <w:rFonts w:cs="Times New Roman"/>
                <w:sz w:val="22"/>
              </w:rPr>
            </w:pPr>
            <w:r>
              <w:rPr>
                <w:color w:val="000000"/>
                <w:sz w:val="18"/>
                <w:szCs w:val="18"/>
              </w:rPr>
              <w:t>0,02</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7554F243"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3F1CF5">
        <w:rPr>
          <w:rFonts w:cs="Times New Roman"/>
          <w:sz w:val="24"/>
          <w:szCs w:val="24"/>
        </w:rPr>
        <w:t>Майский</w:t>
      </w:r>
      <w:r w:rsidR="00D464EC">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433B601A"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3F1CF5">
        <w:rPr>
          <w:rFonts w:cs="Times New Roman"/>
          <w:sz w:val="24"/>
          <w:szCs w:val="24"/>
        </w:rPr>
        <w:t>Майский</w:t>
      </w:r>
      <w:r w:rsidR="00D464EC">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05F114F1" w:rsidR="00A23C5B"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0CBD23B7" w14:textId="77777777" w:rsidR="00B65ACF" w:rsidRPr="00A44133" w:rsidRDefault="00B65ACF" w:rsidP="00A23C5B">
      <w:pPr>
        <w:spacing w:after="0" w:line="360" w:lineRule="auto"/>
        <w:ind w:firstLine="567"/>
        <w:jc w:val="both"/>
        <w:rPr>
          <w:rFonts w:cs="Times New Roman"/>
          <w:sz w:val="24"/>
          <w:szCs w:val="24"/>
        </w:rPr>
      </w:pPr>
    </w:p>
    <w:p w14:paraId="20709322"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D464EC" w:rsidRPr="00D464EC" w14:paraId="755CAEC7" w14:textId="77777777" w:rsidTr="00B65ACF">
        <w:trPr>
          <w:trHeight w:val="397"/>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156E2"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1AEF26C"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F96D64D"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Назначение</w:t>
            </w:r>
          </w:p>
        </w:tc>
        <w:tc>
          <w:tcPr>
            <w:tcW w:w="1426" w:type="pct"/>
            <w:tcBorders>
              <w:top w:val="single" w:sz="4" w:space="0" w:color="auto"/>
              <w:left w:val="nil"/>
              <w:bottom w:val="single" w:sz="4" w:space="0" w:color="auto"/>
              <w:right w:val="single" w:sz="4" w:space="0" w:color="auto"/>
            </w:tcBorders>
            <w:shd w:val="clear" w:color="auto" w:fill="auto"/>
            <w:vAlign w:val="center"/>
            <w:hideMark/>
          </w:tcPr>
          <w:p w14:paraId="48A8233D"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Адрес</w:t>
            </w:r>
          </w:p>
        </w:tc>
      </w:tr>
      <w:tr w:rsidR="00D464EC" w:rsidRPr="00D464EC" w14:paraId="376B5506" w14:textId="77777777" w:rsidTr="002D7AB5">
        <w:trPr>
          <w:trHeight w:val="39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A9FD67" w14:textId="5FE7A5BA"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 xml:space="preserve">Котельная, </w:t>
            </w:r>
            <w:r w:rsidR="00B65ACF">
              <w:rPr>
                <w:rFonts w:eastAsia="Times New Roman" w:cs="Times New Roman"/>
                <w:b/>
                <w:bCs/>
                <w:color w:val="000000"/>
                <w:sz w:val="16"/>
                <w:szCs w:val="16"/>
                <w:lang w:eastAsia="ru-RU"/>
              </w:rPr>
              <w:t>с Майское, ул.Ломоносова,11</w:t>
            </w:r>
          </w:p>
        </w:tc>
      </w:tr>
      <w:tr w:rsidR="00B65ACF" w:rsidRPr="00D464EC" w14:paraId="0F581011" w14:textId="77777777" w:rsidTr="00B65ACF">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A9A3B8" w14:textId="4FBC42F5"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1</w:t>
            </w:r>
          </w:p>
        </w:tc>
        <w:tc>
          <w:tcPr>
            <w:tcW w:w="1675" w:type="pct"/>
            <w:tcBorders>
              <w:top w:val="nil"/>
              <w:left w:val="nil"/>
              <w:bottom w:val="single" w:sz="4" w:space="0" w:color="auto"/>
              <w:right w:val="single" w:sz="4" w:space="0" w:color="auto"/>
            </w:tcBorders>
            <w:shd w:val="clear" w:color="auto" w:fill="auto"/>
            <w:vAlign w:val="center"/>
            <w:hideMark/>
          </w:tcPr>
          <w:p w14:paraId="25FA89D6" w14:textId="305FAC61"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Спорткомплекс</w:t>
            </w:r>
          </w:p>
        </w:tc>
        <w:tc>
          <w:tcPr>
            <w:tcW w:w="1333" w:type="pct"/>
            <w:tcBorders>
              <w:top w:val="nil"/>
              <w:left w:val="nil"/>
              <w:bottom w:val="single" w:sz="4" w:space="0" w:color="auto"/>
              <w:right w:val="single" w:sz="4" w:space="0" w:color="auto"/>
            </w:tcBorders>
            <w:shd w:val="clear" w:color="auto" w:fill="auto"/>
            <w:vAlign w:val="center"/>
            <w:hideMark/>
          </w:tcPr>
          <w:p w14:paraId="17868EDE" w14:textId="73A12D06"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Прочие</w:t>
            </w:r>
          </w:p>
        </w:tc>
        <w:tc>
          <w:tcPr>
            <w:tcW w:w="1426" w:type="pct"/>
            <w:tcBorders>
              <w:top w:val="nil"/>
              <w:left w:val="nil"/>
              <w:bottom w:val="single" w:sz="4" w:space="0" w:color="auto"/>
              <w:right w:val="single" w:sz="4" w:space="0" w:color="auto"/>
            </w:tcBorders>
            <w:shd w:val="clear" w:color="auto" w:fill="auto"/>
            <w:noWrap/>
            <w:vAlign w:val="center"/>
            <w:hideMark/>
          </w:tcPr>
          <w:p w14:paraId="20239000" w14:textId="59146FBA"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н/д</w:t>
            </w:r>
          </w:p>
        </w:tc>
      </w:tr>
      <w:tr w:rsidR="00B65ACF" w:rsidRPr="00D464EC" w14:paraId="0E6CAD3C" w14:textId="77777777" w:rsidTr="00B65ACF">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06D1B44" w14:textId="5FF0E08F"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2</w:t>
            </w:r>
          </w:p>
        </w:tc>
        <w:tc>
          <w:tcPr>
            <w:tcW w:w="1675" w:type="pct"/>
            <w:tcBorders>
              <w:top w:val="nil"/>
              <w:left w:val="nil"/>
              <w:bottom w:val="single" w:sz="4" w:space="0" w:color="auto"/>
              <w:right w:val="single" w:sz="4" w:space="0" w:color="auto"/>
            </w:tcBorders>
            <w:shd w:val="clear" w:color="auto" w:fill="auto"/>
            <w:vAlign w:val="center"/>
            <w:hideMark/>
          </w:tcPr>
          <w:p w14:paraId="34BBD74C" w14:textId="5ACD7FF8"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253F3F0D" w14:textId="2E423578"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Бюджет</w:t>
            </w:r>
          </w:p>
        </w:tc>
        <w:tc>
          <w:tcPr>
            <w:tcW w:w="1426" w:type="pct"/>
            <w:tcBorders>
              <w:top w:val="nil"/>
              <w:left w:val="nil"/>
              <w:bottom w:val="single" w:sz="4" w:space="0" w:color="auto"/>
              <w:right w:val="single" w:sz="4" w:space="0" w:color="auto"/>
            </w:tcBorders>
            <w:shd w:val="clear" w:color="auto" w:fill="auto"/>
            <w:noWrap/>
            <w:vAlign w:val="center"/>
            <w:hideMark/>
          </w:tcPr>
          <w:p w14:paraId="0662914B" w14:textId="446230A5" w:rsidR="00B65ACF" w:rsidRPr="00D464EC" w:rsidRDefault="00B65ACF" w:rsidP="00B65ACF">
            <w:pPr>
              <w:spacing w:after="0" w:line="240" w:lineRule="auto"/>
              <w:jc w:val="center"/>
              <w:rPr>
                <w:rFonts w:eastAsia="Times New Roman" w:cs="Times New Roman"/>
                <w:color w:val="000000"/>
                <w:sz w:val="16"/>
                <w:szCs w:val="16"/>
                <w:lang w:eastAsia="ru-RU"/>
              </w:rPr>
            </w:pPr>
            <w:r>
              <w:rPr>
                <w:color w:val="000000"/>
                <w:sz w:val="18"/>
                <w:szCs w:val="18"/>
              </w:rPr>
              <w:t>н/д</w:t>
            </w:r>
          </w:p>
        </w:tc>
      </w:tr>
    </w:tbl>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5517920"/>
      <w:r w:rsidRPr="00A44133">
        <w:rPr>
          <w:rFonts w:ascii="Times New Roman" w:hAnsi="Times New Roman"/>
          <w:b/>
          <w:i w:val="0"/>
          <w:sz w:val="24"/>
          <w:szCs w:val="24"/>
          <w:lang w:val="ru-RU"/>
        </w:rPr>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5517921"/>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4F0FE5DE"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2FF24CF1" w14:textId="7D7E847A" w:rsidR="00B65ACF" w:rsidRDefault="00B65ACF" w:rsidP="00775FB4">
      <w:pPr>
        <w:widowControl w:val="0"/>
        <w:autoSpaceDE w:val="0"/>
        <w:autoSpaceDN w:val="0"/>
        <w:spacing w:after="0" w:line="360" w:lineRule="auto"/>
        <w:ind w:right="3" w:firstLine="567"/>
        <w:jc w:val="both"/>
        <w:rPr>
          <w:rFonts w:eastAsia="Times New Roman" w:cs="Times New Roman"/>
          <w:sz w:val="24"/>
          <w:szCs w:val="24"/>
        </w:rPr>
      </w:pPr>
    </w:p>
    <w:p w14:paraId="79AD2EBC" w14:textId="77777777" w:rsidR="00B65ACF" w:rsidRDefault="00B65ACF" w:rsidP="00775FB4">
      <w:pPr>
        <w:widowControl w:val="0"/>
        <w:autoSpaceDE w:val="0"/>
        <w:autoSpaceDN w:val="0"/>
        <w:spacing w:after="0" w:line="360" w:lineRule="auto"/>
        <w:ind w:right="3" w:firstLine="567"/>
        <w:jc w:val="both"/>
        <w:rPr>
          <w:rFonts w:eastAsia="Times New Roman" w:cs="Times New Roman"/>
          <w:sz w:val="24"/>
          <w:szCs w:val="24"/>
        </w:rPr>
      </w:pP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lastRenderedPageBreak/>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7A0B15">
        <w:trPr>
          <w:trHeight w:val="576"/>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7A0B15" w:rsidRPr="00A44133" w14:paraId="67C15B01"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091EF"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single" w:sz="4" w:space="0" w:color="auto"/>
              <w:left w:val="nil"/>
              <w:bottom w:val="single" w:sz="4" w:space="0" w:color="auto"/>
              <w:right w:val="single" w:sz="4" w:space="0" w:color="auto"/>
            </w:tcBorders>
            <w:shd w:val="clear" w:color="auto" w:fill="auto"/>
            <w:noWrap/>
            <w:vAlign w:val="center"/>
            <w:hideMark/>
          </w:tcPr>
          <w:p w14:paraId="49BB4F32" w14:textId="73C6F084" w:rsidR="007A0B15" w:rsidRPr="000159A8" w:rsidRDefault="0015481A" w:rsidP="007A0B15">
            <w:pPr>
              <w:spacing w:after="0"/>
              <w:rPr>
                <w:rFonts w:eastAsia="Times New Roman" w:cs="Times New Roman"/>
                <w:color w:val="000000"/>
                <w:sz w:val="20"/>
                <w:szCs w:val="20"/>
                <w:lang w:eastAsia="ru-RU"/>
              </w:rPr>
            </w:pPr>
            <w:r w:rsidRPr="0015481A">
              <w:rPr>
                <w:color w:val="000000"/>
                <w:sz w:val="16"/>
                <w:szCs w:val="16"/>
              </w:rPr>
              <w:t xml:space="preserve">Котельная, </w:t>
            </w:r>
            <w:r w:rsidR="00B65ACF">
              <w:rPr>
                <w:color w:val="000000"/>
                <w:sz w:val="16"/>
                <w:szCs w:val="16"/>
              </w:rPr>
              <w:t>с Майское, ул.Ломоносова,11</w:t>
            </w:r>
          </w:p>
        </w:tc>
        <w:tc>
          <w:tcPr>
            <w:tcW w:w="1113" w:type="pct"/>
            <w:tcBorders>
              <w:top w:val="single" w:sz="4" w:space="0" w:color="auto"/>
              <w:left w:val="nil"/>
              <w:bottom w:val="single" w:sz="4" w:space="0" w:color="auto"/>
              <w:right w:val="single" w:sz="4" w:space="0" w:color="auto"/>
            </w:tcBorders>
            <w:shd w:val="clear" w:color="auto" w:fill="auto"/>
            <w:noWrap/>
            <w:vAlign w:val="center"/>
            <w:hideMark/>
          </w:tcPr>
          <w:p w14:paraId="31DA150B" w14:textId="22912DF1" w:rsidR="007A0B15" w:rsidRPr="00A44133" w:rsidRDefault="00983B03"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0,46</w:t>
            </w:r>
          </w:p>
        </w:tc>
        <w:tc>
          <w:tcPr>
            <w:tcW w:w="1129" w:type="pct"/>
            <w:tcBorders>
              <w:top w:val="single" w:sz="4" w:space="0" w:color="auto"/>
              <w:left w:val="nil"/>
              <w:bottom w:val="single" w:sz="4" w:space="0" w:color="auto"/>
              <w:right w:val="single" w:sz="4" w:space="0" w:color="auto"/>
            </w:tcBorders>
            <w:shd w:val="clear" w:color="auto" w:fill="auto"/>
            <w:noWrap/>
            <w:vAlign w:val="center"/>
            <w:hideMark/>
          </w:tcPr>
          <w:p w14:paraId="166625B5" w14:textId="32762B5A" w:rsidR="007A0B15" w:rsidRPr="00A44133" w:rsidRDefault="00983B03"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0,46</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5517922"/>
      <w:r w:rsidRPr="00A44133">
        <w:rPr>
          <w:sz w:val="24"/>
          <w:szCs w:val="24"/>
          <w:lang w:val="ru-RU"/>
        </w:rPr>
        <w:lastRenderedPageBreak/>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2" w:name="_Toc135517923"/>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3C840CC9" w14:textId="7DE17A76" w:rsidR="002D7AB5" w:rsidRPr="00F168F9" w:rsidRDefault="002D7AB5" w:rsidP="002D7AB5">
      <w:pPr>
        <w:pStyle w:val="afffe"/>
        <w:spacing w:before="0" w:after="0" w:line="360" w:lineRule="auto"/>
        <w:rPr>
          <w:color w:val="000000"/>
        </w:rPr>
      </w:pPr>
      <w:bookmarkStart w:id="43" w:name="_Hlk114484586"/>
      <w:bookmarkStart w:id="44" w:name="_Hlk115641239"/>
      <w:r w:rsidRPr="008E11CF">
        <w:rPr>
          <w:rFonts w:eastAsia="Calibri"/>
        </w:rPr>
        <w:t xml:space="preserve">Система теплоснабжения </w:t>
      </w:r>
      <w:r>
        <w:rPr>
          <w:rFonts w:eastAsia="Calibri"/>
        </w:rPr>
        <w:t xml:space="preserve">муниципального образования </w:t>
      </w:r>
      <w:r w:rsidR="003F1CF5">
        <w:rPr>
          <w:rFonts w:eastAsia="Calibri"/>
        </w:rPr>
        <w:t>Майский</w:t>
      </w:r>
      <w:r>
        <w:rPr>
          <w:rFonts w:eastAsia="Calibri"/>
        </w:rPr>
        <w:t xml:space="preserve">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 xml:space="preserve">с. </w:t>
      </w:r>
      <w:r w:rsidR="00220EF1">
        <w:t>Майское</w:t>
      </w:r>
      <w:r w:rsidRPr="007B720D">
        <w:rPr>
          <w:rFonts w:eastAsia="Calibri"/>
        </w:rPr>
        <w:t>. Источником централизованного теплоснабжения явля</w:t>
      </w:r>
      <w:r>
        <w:rPr>
          <w:rFonts w:eastAsia="Calibri"/>
        </w:rPr>
        <w:t>ется одна котельная</w:t>
      </w:r>
      <w:r w:rsidRPr="007B720D">
        <w:rPr>
          <w:rFonts w:eastAsia="Calibri"/>
        </w:rPr>
        <w:t>, расположенн</w:t>
      </w:r>
      <w:r>
        <w:rPr>
          <w:rFonts w:eastAsia="Calibri"/>
        </w:rPr>
        <w:t>ая</w:t>
      </w:r>
      <w:r w:rsidRPr="007B720D">
        <w:rPr>
          <w:rFonts w:eastAsia="Calibri"/>
        </w:rPr>
        <w:t xml:space="preserve"> по </w:t>
      </w:r>
      <w:r>
        <w:rPr>
          <w:rFonts w:eastAsia="Calibri"/>
        </w:rPr>
        <w:t xml:space="preserve">адресу </w:t>
      </w:r>
      <w:r w:rsidR="00B65ACF">
        <w:rPr>
          <w:color w:val="000000"/>
        </w:rPr>
        <w:t>с Майское, ул.Ломоносова,11</w:t>
      </w:r>
      <w:r>
        <w:rPr>
          <w:color w:val="000000"/>
        </w:rPr>
        <w:t xml:space="preserve">. </w:t>
      </w:r>
      <w:r w:rsidRPr="007B720D">
        <w:rPr>
          <w:rFonts w:eastAsia="Calibri"/>
        </w:rPr>
        <w:t>Топливом для котельн</w:t>
      </w:r>
      <w:r>
        <w:rPr>
          <w:rFonts w:eastAsia="Calibri"/>
        </w:rPr>
        <w:t>ой</w:t>
      </w:r>
      <w:r w:rsidRPr="007B720D">
        <w:rPr>
          <w:rFonts w:eastAsia="Calibri"/>
        </w:rPr>
        <w:t xml:space="preserve"> является уголь. </w:t>
      </w:r>
    </w:p>
    <w:p w14:paraId="30EB55AF" w14:textId="77777777" w:rsidR="002D7AB5" w:rsidRPr="0085329C" w:rsidRDefault="002D7AB5" w:rsidP="002D7AB5">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p>
    <w:bookmarkEnd w:id="43"/>
    <w:p w14:paraId="6D20A221" w14:textId="6BA4C208" w:rsidR="007A0B15" w:rsidRDefault="002D7AB5" w:rsidP="007A0B15">
      <w:pPr>
        <w:spacing w:before="120" w:after="0" w:line="360" w:lineRule="auto"/>
        <w:ind w:firstLine="567"/>
        <w:jc w:val="both"/>
        <w:rPr>
          <w:sz w:val="24"/>
          <w:szCs w:val="24"/>
        </w:rPr>
      </w:pPr>
      <w:r w:rsidRPr="00833B7A">
        <w:rPr>
          <w:rFonts w:cs="Times New Roman"/>
          <w:sz w:val="24"/>
          <w:szCs w:val="24"/>
        </w:rPr>
        <w:t>Зон</w:t>
      </w:r>
      <w:r>
        <w:rPr>
          <w:rFonts w:cs="Times New Roman"/>
          <w:sz w:val="24"/>
          <w:szCs w:val="24"/>
        </w:rPr>
        <w:t>а</w:t>
      </w:r>
      <w:r w:rsidRPr="00833B7A">
        <w:rPr>
          <w:rFonts w:cs="Times New Roman"/>
          <w:sz w:val="24"/>
          <w:szCs w:val="24"/>
        </w:rPr>
        <w:t xml:space="preserve"> действия котельн</w:t>
      </w:r>
      <w:r>
        <w:rPr>
          <w:rFonts w:cs="Times New Roman"/>
          <w:sz w:val="24"/>
          <w:szCs w:val="24"/>
        </w:rPr>
        <w:t>ой</w:t>
      </w:r>
      <w:r w:rsidRPr="00833B7A">
        <w:rPr>
          <w:rFonts w:cs="Times New Roman"/>
          <w:sz w:val="24"/>
          <w:szCs w:val="24"/>
        </w:rPr>
        <w:t xml:space="preserve"> </w:t>
      </w:r>
      <w:r w:rsidR="007A0B15" w:rsidRPr="008F3461">
        <w:rPr>
          <w:sz w:val="24"/>
          <w:szCs w:val="24"/>
        </w:rPr>
        <w:t xml:space="preserve">на территории </w:t>
      </w:r>
      <w:r w:rsidR="007A0B15">
        <w:rPr>
          <w:sz w:val="24"/>
          <w:szCs w:val="24"/>
        </w:rPr>
        <w:t xml:space="preserve">Муниципального образования </w:t>
      </w:r>
      <w:r w:rsidR="003F1CF5">
        <w:rPr>
          <w:sz w:val="24"/>
          <w:szCs w:val="24"/>
        </w:rPr>
        <w:t>Майский</w:t>
      </w:r>
      <w:r w:rsidR="00D464EC">
        <w:rPr>
          <w:sz w:val="24"/>
          <w:szCs w:val="24"/>
        </w:rPr>
        <w:t xml:space="preserve"> </w:t>
      </w:r>
      <w:r w:rsidR="007A0B15">
        <w:rPr>
          <w:sz w:val="24"/>
          <w:szCs w:val="24"/>
        </w:rPr>
        <w:t xml:space="preserve">сельсовет Краснозерского района Новосибирской области </w:t>
      </w:r>
      <w:r w:rsidR="007A0B15" w:rsidRPr="008F3461">
        <w:rPr>
          <w:sz w:val="24"/>
          <w:szCs w:val="24"/>
        </w:rPr>
        <w:t>указан</w:t>
      </w:r>
      <w:r>
        <w:rPr>
          <w:sz w:val="24"/>
          <w:szCs w:val="24"/>
        </w:rPr>
        <w:t>а</w:t>
      </w:r>
      <w:r w:rsidR="007A0B15" w:rsidRPr="008F3461">
        <w:rPr>
          <w:sz w:val="24"/>
          <w:szCs w:val="24"/>
        </w:rPr>
        <w:t xml:space="preserve"> на рис. </w:t>
      </w:r>
      <w:r w:rsidR="007A0B15">
        <w:rPr>
          <w:sz w:val="24"/>
          <w:szCs w:val="24"/>
        </w:rPr>
        <w:t>2</w:t>
      </w:r>
      <w:r w:rsidR="007A0B15" w:rsidRPr="008F3461">
        <w:rPr>
          <w:sz w:val="24"/>
          <w:szCs w:val="24"/>
        </w:rPr>
        <w:t xml:space="preserve">. </w:t>
      </w:r>
    </w:p>
    <w:p w14:paraId="0A80B0BA" w14:textId="13116939" w:rsidR="00333AA1" w:rsidRDefault="00983B03" w:rsidP="00333AA1">
      <w:pPr>
        <w:spacing w:after="0"/>
        <w:jc w:val="center"/>
        <w:rPr>
          <w:sz w:val="24"/>
          <w:szCs w:val="24"/>
        </w:rPr>
      </w:pPr>
      <w:r>
        <w:rPr>
          <w:noProof/>
          <w:sz w:val="24"/>
          <w:szCs w:val="24"/>
        </w:rPr>
        <w:drawing>
          <wp:inline distT="0" distB="0" distL="0" distR="0" wp14:anchorId="1DFE7AF0" wp14:editId="46BF0AC0">
            <wp:extent cx="2354580" cy="30251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4580" cy="3025140"/>
                    </a:xfrm>
                    <a:prstGeom prst="rect">
                      <a:avLst/>
                    </a:prstGeom>
                    <a:noFill/>
                    <a:ln>
                      <a:noFill/>
                    </a:ln>
                  </pic:spPr>
                </pic:pic>
              </a:graphicData>
            </a:graphic>
          </wp:inline>
        </w:drawing>
      </w:r>
    </w:p>
    <w:p w14:paraId="303165A8" w14:textId="44377D76" w:rsidR="002D7AB5" w:rsidRDefault="007A0B15" w:rsidP="002D7AB5">
      <w:pPr>
        <w:spacing w:after="0"/>
        <w:jc w:val="center"/>
        <w:rPr>
          <w:color w:val="000000"/>
          <w:sz w:val="24"/>
          <w:szCs w:val="24"/>
        </w:rPr>
      </w:pPr>
      <w:bookmarkStart w:id="45" w:name="_Hlk133874076"/>
      <w:r w:rsidRPr="006C2816">
        <w:rPr>
          <w:sz w:val="24"/>
          <w:szCs w:val="24"/>
        </w:rPr>
        <w:t xml:space="preserve">Рисунок 2 – </w:t>
      </w:r>
      <w:bookmarkEnd w:id="45"/>
      <w:r w:rsidR="002D7AB5" w:rsidRPr="006C2816">
        <w:rPr>
          <w:sz w:val="24"/>
          <w:szCs w:val="24"/>
        </w:rPr>
        <w:t xml:space="preserve">Зона действия котельной </w:t>
      </w:r>
      <w:r w:rsidR="00B65ACF">
        <w:rPr>
          <w:color w:val="000000"/>
          <w:sz w:val="24"/>
          <w:szCs w:val="24"/>
        </w:rPr>
        <w:t>с Майское, ул.Ломоносова,11</w:t>
      </w: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6" w:name="_Toc32305887"/>
      <w:bookmarkStart w:id="47" w:name="_Toc135517924"/>
      <w:bookmarkEnd w:id="44"/>
      <w:r w:rsidRPr="00A44133">
        <w:rPr>
          <w:rFonts w:ascii="Times New Roman" w:hAnsi="Times New Roman"/>
          <w:b/>
          <w:i w:val="0"/>
          <w:sz w:val="24"/>
          <w:szCs w:val="24"/>
          <w:lang w:val="ru-RU"/>
        </w:rPr>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6"/>
      <w:bookmarkEnd w:id="47"/>
    </w:p>
    <w:p w14:paraId="61661B78" w14:textId="6152F209" w:rsidR="00DC752D" w:rsidRPr="00687727" w:rsidRDefault="00DC752D" w:rsidP="00DC752D">
      <w:pPr>
        <w:pStyle w:val="a3"/>
        <w:spacing w:before="120" w:after="0" w:line="360" w:lineRule="auto"/>
        <w:ind w:left="0" w:firstLine="567"/>
        <w:jc w:val="both"/>
        <w:rPr>
          <w:rFonts w:cs="Times New Roman"/>
          <w:sz w:val="24"/>
          <w:szCs w:val="24"/>
        </w:rPr>
      </w:pPr>
      <w:bookmarkStart w:id="48"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983B03">
        <w:rPr>
          <w:rFonts w:cs="Times New Roman"/>
          <w:sz w:val="24"/>
          <w:szCs w:val="24"/>
        </w:rPr>
        <w:t xml:space="preserve">Майском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w:t>
      </w:r>
      <w:r w:rsidRPr="00687727">
        <w:rPr>
          <w:rFonts w:cs="Times New Roman"/>
          <w:sz w:val="24"/>
          <w:szCs w:val="24"/>
        </w:rPr>
        <w:lastRenderedPageBreak/>
        <w:t xml:space="preserve">(помещениях).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4EB4D350"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9266CC">
        <w:rPr>
          <w:rFonts w:cs="Times New Roman"/>
          <w:sz w:val="24"/>
          <w:szCs w:val="24"/>
        </w:rPr>
        <w:t>м</w:t>
      </w:r>
      <w:r>
        <w:rPr>
          <w:rFonts w:cs="Times New Roman"/>
          <w:sz w:val="24"/>
          <w:szCs w:val="24"/>
        </w:rPr>
        <w:t xml:space="preserve">униципального образования </w:t>
      </w:r>
      <w:r w:rsidR="003F1CF5">
        <w:rPr>
          <w:rFonts w:cs="Times New Roman"/>
          <w:sz w:val="24"/>
          <w:szCs w:val="24"/>
        </w:rPr>
        <w:t>Майский</w:t>
      </w:r>
      <w:r w:rsidR="00D464EC">
        <w:rPr>
          <w:rFonts w:cs="Times New Roman"/>
          <w:sz w:val="24"/>
          <w:szCs w:val="24"/>
        </w:rPr>
        <w:t xml:space="preserve">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8"/>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49" w:name="_Toc135517925"/>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49"/>
    </w:p>
    <w:p w14:paraId="71B068FF" w14:textId="5F0E20D7"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0" w:name="_Toc32305888"/>
      <w:bookmarkStart w:id="51" w:name="_Toc135517926"/>
      <w:r w:rsidRPr="00A44133">
        <w:rPr>
          <w:rFonts w:ascii="Times New Roman" w:hAnsi="Times New Roman"/>
          <w:b/>
          <w:i w:val="0"/>
          <w:sz w:val="24"/>
          <w:szCs w:val="24"/>
          <w:lang w:val="ru-RU"/>
        </w:rPr>
        <w:t xml:space="preserve">г) </w:t>
      </w:r>
      <w:bookmarkEnd w:id="50"/>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1"/>
    </w:p>
    <w:p w14:paraId="2CEA88E3" w14:textId="1E179CB2"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464990BD"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2" w:name="_Hlk115301935"/>
      <w:r w:rsidR="00A553B0">
        <w:rPr>
          <w:rFonts w:eastAsia="Times New Roman" w:cs="Times New Roman"/>
          <w:sz w:val="24"/>
          <w:szCs w:val="24"/>
        </w:rPr>
        <w:t xml:space="preserve">Муниципального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w:t>
      </w:r>
      <w:r w:rsidR="00A553B0">
        <w:rPr>
          <w:rFonts w:eastAsia="Times New Roman" w:cs="Times New Roman"/>
          <w:sz w:val="24"/>
          <w:szCs w:val="24"/>
        </w:rPr>
        <w:lastRenderedPageBreak/>
        <w:t xml:space="preserve">Краснозерского района </w:t>
      </w:r>
      <w:bookmarkEnd w:id="52"/>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385"/>
        <w:gridCol w:w="496"/>
        <w:gridCol w:w="496"/>
        <w:gridCol w:w="591"/>
        <w:gridCol w:w="496"/>
        <w:gridCol w:w="520"/>
        <w:gridCol w:w="388"/>
        <w:gridCol w:w="510"/>
        <w:gridCol w:w="522"/>
        <w:gridCol w:w="521"/>
        <w:gridCol w:w="388"/>
        <w:gridCol w:w="512"/>
        <w:gridCol w:w="519"/>
      </w:tblGrid>
      <w:tr w:rsidR="00D066B9" w:rsidRPr="003739C5" w14:paraId="367A0872" w14:textId="77777777" w:rsidTr="003620DE">
        <w:trPr>
          <w:trHeight w:val="1728"/>
          <w:tblHeader/>
        </w:trPr>
        <w:tc>
          <w:tcPr>
            <w:tcW w:w="18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3" w:name="_bookmark10"/>
            <w:bookmarkEnd w:id="53"/>
            <w:r w:rsidRPr="003739C5">
              <w:rPr>
                <w:rFonts w:eastAsia="Times New Roman" w:cs="Times New Roman"/>
                <w:color w:val="000000"/>
                <w:sz w:val="14"/>
                <w:szCs w:val="14"/>
                <w:lang w:eastAsia="ru-RU"/>
              </w:rPr>
              <w:t>Технологическая зона</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2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61"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61"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483B7058" w14:textId="77777777" w:rsidTr="003620DE">
        <w:trPr>
          <w:trHeight w:val="3839"/>
          <w:tblHeader/>
        </w:trPr>
        <w:tc>
          <w:tcPr>
            <w:tcW w:w="1817"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3620DE" w:rsidRPr="003739C5" w14:paraId="38575144" w14:textId="77777777" w:rsidTr="003620DE">
        <w:trPr>
          <w:trHeight w:val="288"/>
        </w:trPr>
        <w:tc>
          <w:tcPr>
            <w:tcW w:w="18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1CA5E" w14:textId="7B6C7C0F" w:rsidR="003620DE" w:rsidRPr="003620DE" w:rsidRDefault="003620DE" w:rsidP="003620DE">
            <w:pPr>
              <w:spacing w:after="0" w:line="240" w:lineRule="auto"/>
              <w:rPr>
                <w:rFonts w:eastAsia="Times New Roman" w:cs="Times New Roman"/>
                <w:color w:val="000000"/>
                <w:sz w:val="16"/>
                <w:szCs w:val="16"/>
                <w:lang w:eastAsia="ru-RU"/>
              </w:rPr>
            </w:pPr>
            <w:r w:rsidRPr="003620DE">
              <w:rPr>
                <w:color w:val="000000"/>
                <w:sz w:val="16"/>
                <w:szCs w:val="16"/>
              </w:rPr>
              <w:t>Котельная, с Майское, ул.Ломоносова,11</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7BCD4F49" w14:textId="386C8446"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0,46</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0E67AD3E" w14:textId="51B2F5C3"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0,43</w:t>
            </w:r>
          </w:p>
        </w:tc>
        <w:tc>
          <w:tcPr>
            <w:tcW w:w="322" w:type="pct"/>
            <w:tcBorders>
              <w:top w:val="single" w:sz="4" w:space="0" w:color="auto"/>
              <w:left w:val="nil"/>
              <w:bottom w:val="single" w:sz="4" w:space="0" w:color="auto"/>
              <w:right w:val="single" w:sz="4" w:space="0" w:color="auto"/>
            </w:tcBorders>
            <w:shd w:val="clear" w:color="auto" w:fill="auto"/>
            <w:noWrap/>
            <w:vAlign w:val="bottom"/>
            <w:hideMark/>
          </w:tcPr>
          <w:p w14:paraId="3A6DD19B" w14:textId="47D22822"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0,018</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220EF5FC" w14:textId="7D53A3E0"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0,42</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2FF93BF" w14:textId="276A8961"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0,02</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11D3E001" w14:textId="53321373"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08454322" w14:textId="63966A6C"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0,02</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642D2EBD" w14:textId="19E52BB4"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0,44</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466FC20" w14:textId="77CD29CF"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0,02</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6DE32DF1" w14:textId="1DE80922"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F6659FB" w14:textId="1A594FFC"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0,02</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5496CD85" w14:textId="0DA6B584"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color w:val="000000"/>
                <w:sz w:val="16"/>
                <w:szCs w:val="16"/>
              </w:rPr>
              <w:t>0,44</w:t>
            </w:r>
          </w:p>
        </w:tc>
      </w:tr>
    </w:tbl>
    <w:p w14:paraId="5166D90C" w14:textId="7BF8CB15"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06CAD215" w14:textId="44F7A321"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4"/>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4" w:name="_Toc32306869"/>
      <w:bookmarkStart w:id="55" w:name="_Toc135517927"/>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5"/>
    </w:p>
    <w:p w14:paraId="2BF143F9" w14:textId="337BB833"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3F1CF5">
        <w:rPr>
          <w:rFonts w:eastAsia="Times New Roman" w:cs="Times New Roman"/>
          <w:color w:val="000000"/>
          <w:sz w:val="24"/>
          <w:szCs w:val="28"/>
        </w:rPr>
        <w:t>Майский</w:t>
      </w:r>
      <w:r w:rsidR="00D464EC">
        <w:rPr>
          <w:rFonts w:eastAsia="Times New Roman" w:cs="Times New Roman"/>
          <w:color w:val="000000"/>
          <w:sz w:val="24"/>
          <w:szCs w:val="28"/>
        </w:rPr>
        <w:t xml:space="preserve">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694572" w:rsidRPr="00694572" w14:paraId="478B1B69" w14:textId="77777777" w:rsidTr="00694572">
        <w:trPr>
          <w:trHeight w:val="612"/>
        </w:trPr>
        <w:tc>
          <w:tcPr>
            <w:tcW w:w="5000" w:type="pct"/>
            <w:gridSpan w:val="2"/>
            <w:tcBorders>
              <w:top w:val="nil"/>
              <w:left w:val="nil"/>
              <w:bottom w:val="nil"/>
              <w:right w:val="nil"/>
            </w:tcBorders>
            <w:shd w:val="clear" w:color="auto" w:fill="auto"/>
            <w:vAlign w:val="center"/>
            <w:hideMark/>
          </w:tcPr>
          <w:p w14:paraId="715AE835" w14:textId="6E51A704" w:rsidR="00694572" w:rsidRPr="00694572" w:rsidRDefault="00694572" w:rsidP="00694572">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10 </w:t>
            </w:r>
            <w:r w:rsidRPr="00694572">
              <w:rPr>
                <w:rFonts w:eastAsia="Times New Roman" w:cs="Times New Roman"/>
                <w:color w:val="000000"/>
                <w:sz w:val="18"/>
                <w:szCs w:val="18"/>
                <w:lang w:eastAsia="ru-RU"/>
              </w:rPr>
              <w:t xml:space="preserve">–  Расчет оптимального радиуса котельной   Новосибирская область, Краснозерский район, </w:t>
            </w:r>
            <w:r w:rsidR="00B65ACF">
              <w:rPr>
                <w:rFonts w:eastAsia="Times New Roman" w:cs="Times New Roman"/>
                <w:color w:val="000000"/>
                <w:sz w:val="18"/>
                <w:szCs w:val="18"/>
                <w:lang w:eastAsia="ru-RU"/>
              </w:rPr>
              <w:t>с Майское, ул.Ломоносова,11</w:t>
            </w:r>
          </w:p>
        </w:tc>
      </w:tr>
      <w:tr w:rsidR="003620DE" w:rsidRPr="00694572" w14:paraId="0A3AF55C" w14:textId="77777777" w:rsidTr="00694572">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76330"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3694EC53" w14:textId="57549646"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1,000</w:t>
            </w:r>
          </w:p>
        </w:tc>
      </w:tr>
      <w:tr w:rsidR="003620DE" w:rsidRPr="00694572" w14:paraId="222F3C8D"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2E38FA9"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3F0AF394" w14:textId="5AD6C4E1"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2</w:t>
            </w:r>
          </w:p>
        </w:tc>
      </w:tr>
      <w:tr w:rsidR="003620DE" w:rsidRPr="00694572" w14:paraId="696C5BC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932A127"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765D03EC" w14:textId="040C97BD"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2,00</w:t>
            </w:r>
          </w:p>
        </w:tc>
      </w:tr>
      <w:tr w:rsidR="003620DE" w:rsidRPr="00694572" w14:paraId="5C942A3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D091862"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60F971EB" w14:textId="34F26E17"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3620DE" w:rsidRPr="00694572" w14:paraId="5AE02319"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B23BA99"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64BA51C7" w14:textId="7ACACA5A"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3620DE" w:rsidRPr="00694572" w14:paraId="35DBF43C" w14:textId="77777777" w:rsidTr="00694572">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3AF4DD2"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57496607" w14:textId="353855D7"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3620DE" w:rsidRPr="00694572" w14:paraId="3892F11C"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2356588"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6584F409" w14:textId="771D538E"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0,46</w:t>
            </w:r>
          </w:p>
        </w:tc>
      </w:tr>
      <w:tr w:rsidR="003620DE" w:rsidRPr="00694572" w14:paraId="3D9E0582"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83891F7"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D44A5EB" w14:textId="26732D56"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0,46</w:t>
            </w:r>
          </w:p>
        </w:tc>
      </w:tr>
      <w:tr w:rsidR="003620DE" w:rsidRPr="00694572" w14:paraId="679D3FA6"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2461D99"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6EA5A77" w14:textId="0E02B921"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25</w:t>
            </w:r>
          </w:p>
        </w:tc>
      </w:tr>
      <w:tr w:rsidR="003620DE" w:rsidRPr="00694572" w14:paraId="6AF87684" w14:textId="77777777" w:rsidTr="00694572">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9FBAE5" w14:textId="77777777" w:rsidR="003620DE" w:rsidRPr="00694572" w:rsidRDefault="003620DE" w:rsidP="003620DE">
            <w:pPr>
              <w:spacing w:after="0" w:line="240" w:lineRule="auto"/>
              <w:rPr>
                <w:rFonts w:eastAsia="Times New Roman" w:cs="Times New Roman"/>
                <w:color w:val="000000"/>
                <w:sz w:val="18"/>
                <w:szCs w:val="18"/>
                <w:lang w:eastAsia="ru-RU"/>
              </w:rPr>
            </w:pPr>
            <w:r w:rsidRPr="00694572">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8D192C6" w14:textId="174549D9"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1</w:t>
            </w:r>
          </w:p>
        </w:tc>
      </w:tr>
      <w:tr w:rsidR="003620DE" w:rsidRPr="00694572" w14:paraId="01463DFE" w14:textId="77777777" w:rsidTr="0069457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8E795D2" w14:textId="77777777" w:rsidR="003620DE" w:rsidRPr="00694572" w:rsidRDefault="003620DE" w:rsidP="003620DE">
            <w:pPr>
              <w:spacing w:after="0" w:line="240" w:lineRule="auto"/>
              <w:rPr>
                <w:rFonts w:eastAsia="Times New Roman" w:cs="Times New Roman"/>
                <w:b/>
                <w:bCs/>
                <w:color w:val="000000"/>
                <w:sz w:val="18"/>
                <w:szCs w:val="18"/>
                <w:lang w:eastAsia="ru-RU"/>
              </w:rPr>
            </w:pPr>
            <w:r w:rsidRPr="00694572">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476B7A79" w14:textId="147A6D5D" w:rsidR="003620DE" w:rsidRPr="00694572"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lastRenderedPageBreak/>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6" w:name="_Toc135517928"/>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4"/>
      <w:bookmarkEnd w:id="56"/>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57" w:name="_bookmark12"/>
      <w:bookmarkStart w:id="58" w:name="_Toc135517929"/>
      <w:bookmarkEnd w:id="57"/>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58"/>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1191"/>
        <w:gridCol w:w="3942"/>
        <w:gridCol w:w="2106"/>
        <w:gridCol w:w="2106"/>
      </w:tblGrid>
      <w:tr w:rsidR="00BF30E3" w:rsidRPr="00BF30E3" w14:paraId="3474A260" w14:textId="77777777" w:rsidTr="00EA0ABE">
        <w:trPr>
          <w:trHeight w:val="68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119D0"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607E342"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7A61246"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917E337"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Подпитки тепловой сети (2040 год), т/ч</w:t>
            </w:r>
          </w:p>
        </w:tc>
      </w:tr>
      <w:tr w:rsidR="003620DE" w:rsidRPr="00BF30E3" w14:paraId="17B16FC9" w14:textId="77777777" w:rsidTr="003620DE">
        <w:trPr>
          <w:trHeight w:val="339"/>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9861E34" w14:textId="6326D0F4" w:rsidR="003620DE" w:rsidRPr="00BF30E3"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941AF39" w14:textId="03C3C7C1" w:rsidR="003620DE" w:rsidRPr="00BF30E3"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127" w:type="pct"/>
            <w:tcBorders>
              <w:top w:val="nil"/>
              <w:left w:val="nil"/>
              <w:bottom w:val="single" w:sz="4" w:space="0" w:color="auto"/>
              <w:right w:val="single" w:sz="4" w:space="0" w:color="auto"/>
            </w:tcBorders>
            <w:shd w:val="clear" w:color="auto" w:fill="auto"/>
            <w:vAlign w:val="center"/>
            <w:hideMark/>
          </w:tcPr>
          <w:p w14:paraId="57EBDAC6" w14:textId="1F86E8A2" w:rsidR="003620DE" w:rsidRPr="00BF30E3"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37,71</w:t>
            </w:r>
          </w:p>
        </w:tc>
        <w:tc>
          <w:tcPr>
            <w:tcW w:w="1127" w:type="pct"/>
            <w:tcBorders>
              <w:top w:val="nil"/>
              <w:left w:val="nil"/>
              <w:bottom w:val="single" w:sz="4" w:space="0" w:color="auto"/>
              <w:right w:val="single" w:sz="4" w:space="0" w:color="auto"/>
            </w:tcBorders>
            <w:shd w:val="clear" w:color="auto" w:fill="auto"/>
            <w:vAlign w:val="center"/>
            <w:hideMark/>
          </w:tcPr>
          <w:p w14:paraId="0E34B932" w14:textId="67739B34" w:rsidR="003620DE" w:rsidRPr="00BF30E3"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0,21</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59" w:name="_Toc135517930"/>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9"/>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W w:w="5000" w:type="pct"/>
        <w:tblLook w:val="04A0" w:firstRow="1" w:lastRow="0" w:firstColumn="1" w:lastColumn="0" w:noHBand="0" w:noVBand="1"/>
      </w:tblPr>
      <w:tblGrid>
        <w:gridCol w:w="622"/>
        <w:gridCol w:w="4686"/>
        <w:gridCol w:w="4037"/>
      </w:tblGrid>
      <w:tr w:rsidR="00EA0ABE" w:rsidRPr="00EA0ABE" w14:paraId="7F838721" w14:textId="77777777" w:rsidTr="00694572">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BA361"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bookmarkStart w:id="60" w:name="_Toc32306870"/>
            <w:r w:rsidRPr="00EA0ABE">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3BC78BFE"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71525B3F"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Нормативная аварийная подпитка тепловой сети, т/ч</w:t>
            </w:r>
          </w:p>
        </w:tc>
      </w:tr>
      <w:tr w:rsidR="003620DE" w:rsidRPr="00EA0ABE" w14:paraId="3A3DD120" w14:textId="77777777" w:rsidTr="00A371BD">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3E3F7F1" w14:textId="5169C01A" w:rsidR="003620DE" w:rsidRPr="00EA0ABE"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1</w:t>
            </w:r>
          </w:p>
        </w:tc>
        <w:tc>
          <w:tcPr>
            <w:tcW w:w="2507" w:type="pct"/>
            <w:tcBorders>
              <w:top w:val="nil"/>
              <w:left w:val="nil"/>
              <w:bottom w:val="single" w:sz="4" w:space="0" w:color="auto"/>
              <w:right w:val="single" w:sz="4" w:space="0" w:color="auto"/>
            </w:tcBorders>
            <w:shd w:val="clear" w:color="auto" w:fill="auto"/>
            <w:vAlign w:val="bottom"/>
            <w:hideMark/>
          </w:tcPr>
          <w:p w14:paraId="0BABDB9B" w14:textId="2DD2C839" w:rsidR="003620DE" w:rsidRPr="00694572" w:rsidRDefault="003620DE" w:rsidP="003620DE">
            <w:pPr>
              <w:spacing w:after="0"/>
              <w:jc w:val="center"/>
              <w:rPr>
                <w:color w:val="000000"/>
                <w:sz w:val="18"/>
                <w:szCs w:val="18"/>
              </w:rPr>
            </w:pPr>
            <w:r>
              <w:rPr>
                <w:color w:val="000000"/>
                <w:sz w:val="18"/>
                <w:szCs w:val="18"/>
              </w:rPr>
              <w:t>Котельная, с Майское, ул.Ломоносова,11</w:t>
            </w:r>
          </w:p>
        </w:tc>
        <w:tc>
          <w:tcPr>
            <w:tcW w:w="2160" w:type="pct"/>
            <w:tcBorders>
              <w:top w:val="nil"/>
              <w:left w:val="nil"/>
              <w:bottom w:val="single" w:sz="4" w:space="0" w:color="auto"/>
              <w:right w:val="single" w:sz="4" w:space="0" w:color="auto"/>
            </w:tcBorders>
            <w:shd w:val="clear" w:color="auto" w:fill="auto"/>
            <w:noWrap/>
            <w:vAlign w:val="bottom"/>
            <w:hideMark/>
          </w:tcPr>
          <w:p w14:paraId="5B1470F2" w14:textId="6E78ED71" w:rsidR="003620DE" w:rsidRPr="00EA0ABE" w:rsidRDefault="003620DE" w:rsidP="003620DE">
            <w:pPr>
              <w:spacing w:after="0" w:line="240" w:lineRule="auto"/>
              <w:jc w:val="center"/>
              <w:rPr>
                <w:rFonts w:eastAsia="Times New Roman" w:cs="Times New Roman"/>
                <w:color w:val="000000"/>
                <w:sz w:val="18"/>
                <w:szCs w:val="18"/>
                <w:lang w:eastAsia="ru-RU"/>
              </w:rPr>
            </w:pPr>
            <w:r>
              <w:rPr>
                <w:color w:val="000000"/>
                <w:sz w:val="18"/>
                <w:szCs w:val="18"/>
              </w:rPr>
              <w:t>0,7500</w:t>
            </w:r>
          </w:p>
        </w:tc>
      </w:tr>
    </w:tbl>
    <w:p w14:paraId="5C713370" w14:textId="77777777" w:rsidR="00CA1C75" w:rsidRPr="008B7338" w:rsidRDefault="00CA1C75" w:rsidP="002F7568">
      <w:pPr>
        <w:pStyle w:val="1"/>
        <w:spacing w:line="276" w:lineRule="auto"/>
        <w:ind w:left="0" w:right="-1"/>
        <w:jc w:val="both"/>
        <w:rPr>
          <w:sz w:val="24"/>
          <w:lang w:val="ru-RU"/>
        </w:rPr>
      </w:pPr>
    </w:p>
    <w:p w14:paraId="7DCF3570" w14:textId="77777777" w:rsidR="002B0CBB" w:rsidRPr="008B7338" w:rsidRDefault="002B0CBB" w:rsidP="00DA2AE8">
      <w:pPr>
        <w:spacing w:after="0" w:line="240" w:lineRule="auto"/>
        <w:ind w:firstLine="851"/>
        <w:rPr>
          <w:rFonts w:cs="Times New Roman"/>
          <w:b/>
          <w:sz w:val="20"/>
          <w:szCs w:val="20"/>
        </w:rPr>
      </w:pPr>
      <w:bookmarkStart w:id="61"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1"/>
    </w:p>
    <w:tbl>
      <w:tblPr>
        <w:tblW w:w="5000" w:type="pct"/>
        <w:tblLook w:val="04A0" w:firstRow="1" w:lastRow="0" w:firstColumn="1" w:lastColumn="0" w:noHBand="0" w:noVBand="1"/>
      </w:tblPr>
      <w:tblGrid>
        <w:gridCol w:w="4628"/>
        <w:gridCol w:w="2618"/>
        <w:gridCol w:w="2099"/>
      </w:tblGrid>
      <w:tr w:rsidR="00EF462B" w:rsidRPr="008B7338" w14:paraId="6D18BB1C" w14:textId="77777777" w:rsidTr="00EA0ABE">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3620DE" w:rsidRPr="008B7338" w14:paraId="2A061263" w14:textId="77777777" w:rsidTr="00A371BD">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8CF1575" w14:textId="5DE42A41" w:rsidR="003620DE" w:rsidRPr="007876AF" w:rsidRDefault="003620DE" w:rsidP="003620DE">
            <w:pPr>
              <w:spacing w:after="0" w:line="240" w:lineRule="auto"/>
              <w:jc w:val="center"/>
              <w:rPr>
                <w:color w:val="000000"/>
                <w:sz w:val="18"/>
                <w:szCs w:val="18"/>
              </w:rPr>
            </w:pPr>
            <w:r>
              <w:rPr>
                <w:color w:val="000000"/>
                <w:sz w:val="18"/>
                <w:szCs w:val="18"/>
              </w:rPr>
              <w:t>Котельная, с Майское, ул.Ломоносова,11</w:t>
            </w:r>
          </w:p>
        </w:tc>
        <w:tc>
          <w:tcPr>
            <w:tcW w:w="1401" w:type="pct"/>
            <w:tcBorders>
              <w:top w:val="single" w:sz="4" w:space="0" w:color="auto"/>
              <w:left w:val="nil"/>
              <w:bottom w:val="single" w:sz="4" w:space="0" w:color="auto"/>
              <w:right w:val="single" w:sz="4" w:space="0" w:color="auto"/>
            </w:tcBorders>
            <w:shd w:val="clear" w:color="auto" w:fill="auto"/>
            <w:noWrap/>
            <w:vAlign w:val="bottom"/>
            <w:hideMark/>
          </w:tcPr>
          <w:p w14:paraId="6B77261B" w14:textId="4F28DA33" w:rsidR="003620DE" w:rsidRPr="008B7338" w:rsidRDefault="003620DE" w:rsidP="003620DE">
            <w:pPr>
              <w:spacing w:after="0" w:line="240" w:lineRule="auto"/>
              <w:jc w:val="center"/>
              <w:rPr>
                <w:rFonts w:eastAsia="Times New Roman" w:cs="Times New Roman"/>
                <w:color w:val="000000"/>
                <w:sz w:val="20"/>
                <w:szCs w:val="20"/>
                <w:lang w:eastAsia="ru-RU"/>
              </w:rPr>
            </w:pPr>
            <w:r>
              <w:rPr>
                <w:color w:val="000000"/>
                <w:sz w:val="18"/>
                <w:szCs w:val="18"/>
              </w:rPr>
              <w:t>37,71</w:t>
            </w:r>
          </w:p>
        </w:tc>
        <w:tc>
          <w:tcPr>
            <w:tcW w:w="1123" w:type="pct"/>
            <w:tcBorders>
              <w:top w:val="single" w:sz="4" w:space="0" w:color="auto"/>
              <w:left w:val="nil"/>
              <w:bottom w:val="single" w:sz="4" w:space="0" w:color="auto"/>
              <w:right w:val="single" w:sz="4" w:space="0" w:color="auto"/>
            </w:tcBorders>
            <w:shd w:val="clear" w:color="auto" w:fill="auto"/>
            <w:noWrap/>
            <w:vAlign w:val="bottom"/>
            <w:hideMark/>
          </w:tcPr>
          <w:p w14:paraId="54FDDCA2" w14:textId="716881C7" w:rsidR="003620DE" w:rsidRPr="008B7338" w:rsidRDefault="003620DE" w:rsidP="003620DE">
            <w:pPr>
              <w:spacing w:after="0" w:line="240" w:lineRule="auto"/>
              <w:jc w:val="center"/>
              <w:rPr>
                <w:rFonts w:eastAsia="Times New Roman" w:cs="Times New Roman"/>
                <w:color w:val="000000"/>
                <w:sz w:val="20"/>
                <w:szCs w:val="20"/>
                <w:lang w:eastAsia="ru-RU"/>
              </w:rPr>
            </w:pPr>
            <w:r>
              <w:rPr>
                <w:color w:val="000000"/>
                <w:sz w:val="18"/>
                <w:szCs w:val="18"/>
              </w:rPr>
              <w:t>0,21</w:t>
            </w:r>
          </w:p>
        </w:tc>
      </w:tr>
    </w:tbl>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2" w:name="_Toc135517931"/>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2"/>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3" w:name="_Toc135517932"/>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3"/>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3B6E40E0"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3F1CF5">
        <w:rPr>
          <w:rFonts w:eastAsia="Times New Roman" w:cs="Times New Roman"/>
          <w:sz w:val="24"/>
          <w:szCs w:val="24"/>
          <w:lang w:eastAsia="ru-RU"/>
        </w:rPr>
        <w:t>Майский</w:t>
      </w:r>
      <w:r w:rsidR="00D464EC">
        <w:rPr>
          <w:rFonts w:eastAsia="Times New Roman" w:cs="Times New Roman"/>
          <w:sz w:val="24"/>
          <w:szCs w:val="24"/>
          <w:lang w:eastAsia="ru-RU"/>
        </w:rPr>
        <w:t xml:space="preserve">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16F3DE54"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3620DE">
        <w:rPr>
          <w:rFonts w:eastAsia="Times New Roman" w:cs="Times New Roman"/>
          <w:sz w:val="24"/>
          <w:szCs w:val="24"/>
          <w:lang w:eastAsia="ru-RU"/>
        </w:rPr>
        <w:t>котельной с Майское, ул.Ломоносова,11</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60692F0B"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w:t>
      </w:r>
      <w:r w:rsidR="003620DE">
        <w:rPr>
          <w:sz w:val="20"/>
          <w:szCs w:val="20"/>
        </w:rPr>
        <w:t>котельной с Майское, ул.Ломоносова,11</w:t>
      </w:r>
    </w:p>
    <w:tbl>
      <w:tblPr>
        <w:tblW w:w="5000" w:type="pct"/>
        <w:tblLook w:val="04A0" w:firstRow="1" w:lastRow="0" w:firstColumn="1" w:lastColumn="0" w:noHBand="0" w:noVBand="1"/>
      </w:tblPr>
      <w:tblGrid>
        <w:gridCol w:w="1582"/>
        <w:gridCol w:w="3536"/>
        <w:gridCol w:w="1097"/>
        <w:gridCol w:w="611"/>
        <w:gridCol w:w="764"/>
        <w:gridCol w:w="585"/>
        <w:gridCol w:w="585"/>
        <w:gridCol w:w="585"/>
      </w:tblGrid>
      <w:tr w:rsidR="003620DE" w:rsidRPr="003620DE" w14:paraId="6E784447" w14:textId="77777777" w:rsidTr="003620DE">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A70F97"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DDD82"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7B346"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50A53F3F"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Объемы финансирования ( с НДС), тыс. руб.</w:t>
            </w:r>
          </w:p>
        </w:tc>
      </w:tr>
      <w:tr w:rsidR="003620DE" w:rsidRPr="003620DE" w14:paraId="1AF03085" w14:textId="77777777" w:rsidTr="003620DE">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6E04351" w14:textId="77777777" w:rsidR="003620DE" w:rsidRPr="003620DE" w:rsidRDefault="003620DE" w:rsidP="003620DE">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34834714" w14:textId="77777777" w:rsidR="003620DE" w:rsidRPr="003620DE" w:rsidRDefault="003620DE" w:rsidP="003620DE">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2B4A9D23" w14:textId="77777777" w:rsidR="003620DE" w:rsidRPr="003620DE" w:rsidRDefault="003620DE" w:rsidP="003620DE">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687B1D81"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5627DD3E"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525F6545"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30BCE86D"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5A2D67B3" w14:textId="77777777" w:rsidR="003620DE" w:rsidRPr="003620DE" w:rsidRDefault="003620DE" w:rsidP="003620DE">
            <w:pPr>
              <w:spacing w:after="0" w:line="240" w:lineRule="auto"/>
              <w:jc w:val="center"/>
              <w:rPr>
                <w:rFonts w:eastAsia="Times New Roman" w:cs="Times New Roman"/>
                <w:b/>
                <w:bCs/>
                <w:color w:val="000000"/>
                <w:sz w:val="16"/>
                <w:szCs w:val="16"/>
                <w:lang w:eastAsia="ru-RU"/>
              </w:rPr>
            </w:pPr>
            <w:r w:rsidRPr="003620DE">
              <w:rPr>
                <w:rFonts w:eastAsia="Times New Roman" w:cs="Times New Roman"/>
                <w:b/>
                <w:bCs/>
                <w:color w:val="000000"/>
                <w:sz w:val="16"/>
                <w:szCs w:val="16"/>
                <w:lang w:eastAsia="ru-RU"/>
              </w:rPr>
              <w:t>2028 -2040</w:t>
            </w:r>
          </w:p>
        </w:tc>
      </w:tr>
      <w:tr w:rsidR="003620DE" w:rsidRPr="003620DE" w14:paraId="5755E4B0" w14:textId="77777777" w:rsidTr="003620DE">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0B8226C7"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xml:space="preserve">Сети теплоснабжения котельной с </w:t>
            </w:r>
            <w:r w:rsidRPr="003620DE">
              <w:rPr>
                <w:rFonts w:eastAsia="Times New Roman" w:cs="Times New Roman"/>
                <w:color w:val="000000"/>
                <w:sz w:val="16"/>
                <w:szCs w:val="16"/>
                <w:lang w:eastAsia="ru-RU"/>
              </w:rPr>
              <w:lastRenderedPageBreak/>
              <w:t>Майское, ул.Ломоносова,11</w:t>
            </w:r>
          </w:p>
        </w:tc>
        <w:tc>
          <w:tcPr>
            <w:tcW w:w="1892" w:type="pct"/>
            <w:tcBorders>
              <w:top w:val="nil"/>
              <w:left w:val="nil"/>
              <w:bottom w:val="single" w:sz="4" w:space="0" w:color="auto"/>
              <w:right w:val="single" w:sz="4" w:space="0" w:color="auto"/>
            </w:tcBorders>
            <w:shd w:val="clear" w:color="auto" w:fill="auto"/>
            <w:vAlign w:val="center"/>
            <w:hideMark/>
          </w:tcPr>
          <w:p w14:paraId="1B164636"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lastRenderedPageBreak/>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409035A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7766E55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17911BF"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CAAAFD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B27C03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F04D46B"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r w:rsidR="003620DE" w:rsidRPr="003620DE" w14:paraId="042F7AB6" w14:textId="77777777" w:rsidTr="003620DE">
        <w:trPr>
          <w:trHeight w:val="204"/>
        </w:trPr>
        <w:tc>
          <w:tcPr>
            <w:tcW w:w="846" w:type="pct"/>
            <w:vMerge/>
            <w:tcBorders>
              <w:top w:val="nil"/>
              <w:left w:val="single" w:sz="4" w:space="0" w:color="auto"/>
              <w:bottom w:val="single" w:sz="4" w:space="0" w:color="auto"/>
              <w:right w:val="single" w:sz="4" w:space="0" w:color="auto"/>
            </w:tcBorders>
            <w:vAlign w:val="center"/>
            <w:hideMark/>
          </w:tcPr>
          <w:p w14:paraId="15330949" w14:textId="77777777" w:rsidR="003620DE" w:rsidRPr="003620DE" w:rsidRDefault="003620DE" w:rsidP="003620DE">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61F7E4B9"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7E0E77AD"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0C122C5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303B250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8082BD9"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C87076A"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3343059"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r w:rsidR="003620DE" w:rsidRPr="003620DE" w14:paraId="7BAC2CCC" w14:textId="77777777" w:rsidTr="003620DE">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2C834A5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Котельная с Майское, ул.Ломоносова,11</w:t>
            </w:r>
          </w:p>
        </w:tc>
        <w:tc>
          <w:tcPr>
            <w:tcW w:w="1892" w:type="pct"/>
            <w:tcBorders>
              <w:top w:val="nil"/>
              <w:left w:val="nil"/>
              <w:bottom w:val="single" w:sz="4" w:space="0" w:color="auto"/>
              <w:right w:val="single" w:sz="4" w:space="0" w:color="auto"/>
            </w:tcBorders>
            <w:shd w:val="clear" w:color="auto" w:fill="auto"/>
            <w:noWrap/>
            <w:vAlign w:val="center"/>
            <w:hideMark/>
          </w:tcPr>
          <w:p w14:paraId="43C71115"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46E73366"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EABAD44"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B22E20C"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4469FC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46B8E3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D3B014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r w:rsidR="003620DE" w:rsidRPr="003620DE" w14:paraId="41108060" w14:textId="77777777" w:rsidTr="003620DE">
        <w:trPr>
          <w:trHeight w:val="204"/>
        </w:trPr>
        <w:tc>
          <w:tcPr>
            <w:tcW w:w="846" w:type="pct"/>
            <w:vMerge/>
            <w:tcBorders>
              <w:top w:val="nil"/>
              <w:left w:val="single" w:sz="4" w:space="0" w:color="auto"/>
              <w:bottom w:val="single" w:sz="4" w:space="0" w:color="auto"/>
              <w:right w:val="single" w:sz="4" w:space="0" w:color="auto"/>
            </w:tcBorders>
            <w:vAlign w:val="center"/>
            <w:hideMark/>
          </w:tcPr>
          <w:p w14:paraId="173F7690" w14:textId="77777777" w:rsidR="003620DE" w:rsidRPr="003620DE" w:rsidRDefault="003620DE" w:rsidP="003620DE">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78B42DE1" w14:textId="77777777" w:rsidR="003620DE" w:rsidRPr="003620DE" w:rsidRDefault="003620DE" w:rsidP="003620DE">
            <w:pPr>
              <w:spacing w:after="0" w:line="240" w:lineRule="auto"/>
              <w:jc w:val="both"/>
              <w:rPr>
                <w:rFonts w:eastAsia="Times New Roman" w:cs="Times New Roman"/>
                <w:color w:val="000000"/>
                <w:sz w:val="16"/>
                <w:szCs w:val="16"/>
                <w:lang w:eastAsia="ru-RU"/>
              </w:rPr>
            </w:pPr>
            <w:r w:rsidRPr="003620DE">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3350FA17"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449706D1"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70ED5E2F"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D431E3E"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2EC236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8167843" w14:textId="77777777" w:rsidR="003620DE" w:rsidRPr="003620DE" w:rsidRDefault="003620DE" w:rsidP="003620DE">
            <w:pPr>
              <w:spacing w:after="0" w:line="240" w:lineRule="auto"/>
              <w:jc w:val="center"/>
              <w:rPr>
                <w:rFonts w:eastAsia="Times New Roman" w:cs="Times New Roman"/>
                <w:color w:val="000000"/>
                <w:sz w:val="16"/>
                <w:szCs w:val="16"/>
                <w:lang w:eastAsia="ru-RU"/>
              </w:rPr>
            </w:pPr>
            <w:r w:rsidRPr="003620DE">
              <w:rPr>
                <w:rFonts w:eastAsia="Times New Roman" w:cs="Times New Roman"/>
                <w:color w:val="000000"/>
                <w:sz w:val="16"/>
                <w:szCs w:val="16"/>
                <w:lang w:eastAsia="ru-RU"/>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272BDB5B" w14:textId="1B993322"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4" w:name="_Toc135517933"/>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4"/>
    </w:p>
    <w:p w14:paraId="55AC23C1" w14:textId="2CE9570F"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688EBE50"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w:t>
      </w:r>
      <w:r w:rsidR="0045696F" w:rsidRPr="004A774D">
        <w:rPr>
          <w:rFonts w:eastAsia="Times New Roman" w:cs="Times New Roman"/>
          <w:sz w:val="24"/>
          <w:szCs w:val="24"/>
          <w:lang w:eastAsia="ru-RU"/>
        </w:rPr>
        <w:t xml:space="preserve">перевооружение </w:t>
      </w:r>
      <w:r w:rsidR="003620DE">
        <w:rPr>
          <w:rFonts w:eastAsia="Times New Roman" w:cs="Times New Roman"/>
          <w:sz w:val="24"/>
          <w:szCs w:val="24"/>
          <w:lang w:eastAsia="ru-RU"/>
        </w:rPr>
        <w:t>котельной с Майское, ул.Ломоносова,11</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498A10B5"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6C71B6">
        <w:rPr>
          <w:rFonts w:eastAsia="Times New Roman" w:cs="Times New Roman"/>
          <w:sz w:val="24"/>
          <w:szCs w:val="24"/>
          <w:lang w:eastAsia="ru-RU"/>
        </w:rPr>
        <w:t>-</w:t>
      </w:r>
      <w:r w:rsidRPr="0013362E">
        <w:rPr>
          <w:sz w:val="24"/>
          <w:szCs w:val="24"/>
        </w:rPr>
        <w:t>сметной документацией.</w:t>
      </w:r>
    </w:p>
    <w:p w14:paraId="3BEF21B6" w14:textId="1E8F2E7F"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655D42">
        <w:rPr>
          <w:sz w:val="24"/>
          <w:szCs w:val="24"/>
        </w:rPr>
        <w:t>м</w:t>
      </w:r>
      <w:r w:rsidR="00A553B0">
        <w:rPr>
          <w:sz w:val="24"/>
          <w:szCs w:val="24"/>
        </w:rPr>
        <w:t xml:space="preserve">униципального образования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5" w:name="_Toc135517934"/>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60"/>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5"/>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66" w:name="_Toc135517935"/>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6"/>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21E2C803"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220EF1">
        <w:rPr>
          <w:sz w:val="24"/>
          <w:szCs w:val="24"/>
        </w:rPr>
        <w:t>Майскому</w:t>
      </w:r>
      <w:r w:rsidR="0015481A">
        <w:rPr>
          <w:sz w:val="24"/>
          <w:szCs w:val="24"/>
        </w:rPr>
        <w:t xml:space="preserve">  </w:t>
      </w:r>
      <w:r w:rsidR="007876AF">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67" w:name="_Toc135517936"/>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7"/>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68" w:name="_Toc135517937"/>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8"/>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69" w:name="_Toc135517938"/>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9"/>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70" w:name="_Toc135517939"/>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0"/>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1" w:name="_Toc135517940"/>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1"/>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2" w:name="_Toc135517941"/>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2"/>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3" w:name="_Toc135517942"/>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3"/>
    </w:p>
    <w:p w14:paraId="0DF03713" w14:textId="0060F75E"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3F1CF5">
        <w:rPr>
          <w:lang w:val="ru-RU"/>
        </w:rPr>
        <w:t>Майский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1B970441" w:rsidR="00E25BDC" w:rsidRPr="004B14B5" w:rsidRDefault="003F1CF5" w:rsidP="00E25BDC">
      <w:pPr>
        <w:pStyle w:val="a6"/>
        <w:ind w:firstLine="567"/>
        <w:jc w:val="center"/>
        <w:rPr>
          <w:sz w:val="16"/>
          <w:szCs w:val="16"/>
          <w:lang w:val="ru-RU"/>
        </w:rPr>
      </w:pPr>
      <w:r>
        <w:rPr>
          <w:i/>
          <w:iCs/>
          <w:lang w:val="ru-RU" w:eastAsia="ru-RU"/>
        </w:rPr>
        <w:t>Майский</w:t>
      </w:r>
      <w:r w:rsidR="00D464EC">
        <w:rPr>
          <w:i/>
          <w:iCs/>
          <w:lang w:val="ru-RU" w:eastAsia="ru-RU"/>
        </w:rPr>
        <w:t xml:space="preserve">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4" w:name="_Toc135517943"/>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4"/>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5" w:name="_Toc135517944"/>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5"/>
    </w:p>
    <w:p w14:paraId="49FE56E8" w14:textId="3F36B11D"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C85CAF">
        <w:rPr>
          <w:lang w:val="ru-RU"/>
        </w:rPr>
        <w:t>м</w:t>
      </w:r>
      <w:r w:rsidR="00A553B0">
        <w:rPr>
          <w:lang w:val="ru-RU"/>
        </w:rPr>
        <w:t xml:space="preserve">униципальном образовании </w:t>
      </w:r>
      <w:r w:rsidR="00983B03">
        <w:rPr>
          <w:lang w:val="ru-RU"/>
        </w:rPr>
        <w:t xml:space="preserve">Майском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76" w:name="_Toc32306871"/>
      <w:bookmarkStart w:id="77" w:name="_Toc135517945"/>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6"/>
      <w:bookmarkEnd w:id="77"/>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78" w:name="_Toc135517946"/>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8"/>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79" w:name="_Toc135517947"/>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79"/>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0" w:name="_Toc135517948"/>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0"/>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1" w:name="_Toc135517949"/>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1"/>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2"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2"/>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3" w:name="_Toc135517950"/>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3"/>
    </w:p>
    <w:p w14:paraId="0A47CC8A" w14:textId="0CB55676"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983B03">
        <w:rPr>
          <w:lang w:val="ru-RU"/>
        </w:rPr>
        <w:t xml:space="preserve">Майском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2ADDFAC9" w14:textId="77777777" w:rsidR="00902EB8" w:rsidRPr="00A44133" w:rsidRDefault="00902EB8" w:rsidP="004B6339">
      <w:pPr>
        <w:pStyle w:val="a6"/>
        <w:spacing w:line="360" w:lineRule="auto"/>
        <w:ind w:right="111" w:firstLine="567"/>
        <w:jc w:val="both"/>
        <w:rPr>
          <w:lang w:val="ru-RU"/>
        </w:rPr>
      </w:pPr>
    </w:p>
    <w:p w14:paraId="20EAAC24" w14:textId="77777777" w:rsidR="00902EB8" w:rsidRPr="00A44133" w:rsidRDefault="00902EB8" w:rsidP="004B6339">
      <w:pPr>
        <w:pStyle w:val="a6"/>
        <w:spacing w:line="360" w:lineRule="auto"/>
        <w:ind w:right="111" w:firstLine="567"/>
        <w:jc w:val="both"/>
        <w:rPr>
          <w:lang w:val="ru-RU"/>
        </w:rPr>
      </w:pPr>
    </w:p>
    <w:p w14:paraId="65DAA0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4" w:name="_Toc135517951"/>
      <w:r w:rsidRPr="00A44133">
        <w:rPr>
          <w:noProof/>
          <w:sz w:val="24"/>
          <w:szCs w:val="24"/>
          <w:lang w:val="ru-RU"/>
        </w:rPr>
        <w:lastRenderedPageBreak/>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4"/>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5" w:name="_Toc135517952"/>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5"/>
    </w:p>
    <w:p w14:paraId="6291EFAC" w14:textId="6D497515"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3F1CF5">
        <w:rPr>
          <w:lang w:val="ru-RU"/>
        </w:rPr>
        <w:t>Майский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86" w:name="_Toc135517953"/>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6"/>
    </w:p>
    <w:p w14:paraId="6A2E66F5" w14:textId="27740F22"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3F1CF5">
        <w:rPr>
          <w:lang w:val="ru-RU"/>
        </w:rPr>
        <w:t>Майский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87"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88" w:name="_Toc135517954"/>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7"/>
      <w:bookmarkEnd w:id="88"/>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89" w:name="_Toc32312913"/>
      <w:bookmarkStart w:id="90" w:name="_Toc135517955"/>
      <w:r w:rsidRPr="00A44133">
        <w:rPr>
          <w:rFonts w:ascii="Times New Roman" w:hAnsi="Times New Roman"/>
          <w:b/>
          <w:i w:val="0"/>
          <w:sz w:val="24"/>
          <w:szCs w:val="24"/>
          <w:lang w:val="ru-RU"/>
        </w:rPr>
        <w:t xml:space="preserve">а) </w:t>
      </w:r>
      <w:bookmarkEnd w:id="89"/>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0"/>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FA5D5B">
      <w:pPr>
        <w:pStyle w:val="a6"/>
        <w:ind w:right="111"/>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6078"/>
        <w:gridCol w:w="3267"/>
      </w:tblGrid>
      <w:tr w:rsidR="00A96461" w:rsidRPr="00A96461" w14:paraId="77EAEAFC" w14:textId="77777777" w:rsidTr="00A96461">
        <w:trPr>
          <w:trHeight w:val="20"/>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FD183"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bookmarkStart w:id="91" w:name="_Toc32306873"/>
            <w:r w:rsidRPr="00A96461">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B1536F9" w14:textId="0C5862F0" w:rsidR="00A96461" w:rsidRPr="00A96461" w:rsidRDefault="00A96461" w:rsidP="00A96461">
            <w:pPr>
              <w:spacing w:after="0" w:line="240" w:lineRule="auto"/>
              <w:jc w:val="center"/>
              <w:rPr>
                <w:rFonts w:eastAsia="Times New Roman" w:cs="Times New Roman"/>
                <w:b/>
                <w:bCs/>
                <w:color w:val="000000"/>
                <w:sz w:val="18"/>
                <w:szCs w:val="18"/>
                <w:lang w:eastAsia="ru-RU"/>
              </w:rPr>
            </w:pPr>
            <w:r w:rsidRPr="00A96461">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A96461">
              <w:rPr>
                <w:rFonts w:eastAsia="Times New Roman" w:cs="Times New Roman"/>
                <w:b/>
                <w:bCs/>
                <w:color w:val="000000"/>
                <w:sz w:val="18"/>
                <w:szCs w:val="18"/>
                <w:lang w:eastAsia="ru-RU"/>
              </w:rPr>
              <w:t>)</w:t>
            </w:r>
          </w:p>
        </w:tc>
      </w:tr>
      <w:tr w:rsidR="002D7989" w:rsidRPr="00A96461" w14:paraId="1477469F"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0A45C18F" w14:textId="475EEB7C" w:rsidR="002D7989" w:rsidRPr="00A96461" w:rsidRDefault="002D7989" w:rsidP="002D7989">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748" w:type="pct"/>
            <w:tcBorders>
              <w:top w:val="nil"/>
              <w:left w:val="nil"/>
              <w:bottom w:val="single" w:sz="4" w:space="0" w:color="auto"/>
              <w:right w:val="single" w:sz="4" w:space="0" w:color="auto"/>
            </w:tcBorders>
            <w:shd w:val="clear" w:color="auto" w:fill="auto"/>
            <w:noWrap/>
            <w:vAlign w:val="center"/>
            <w:hideMark/>
          </w:tcPr>
          <w:p w14:paraId="311F2FBE" w14:textId="14E46D42" w:rsidR="002D7989" w:rsidRPr="00A96461" w:rsidRDefault="002D7989" w:rsidP="002D7989">
            <w:pPr>
              <w:spacing w:after="0" w:line="240" w:lineRule="auto"/>
              <w:jc w:val="center"/>
              <w:rPr>
                <w:rFonts w:eastAsia="Times New Roman" w:cs="Times New Roman"/>
                <w:color w:val="000000"/>
                <w:sz w:val="18"/>
                <w:szCs w:val="18"/>
                <w:lang w:eastAsia="ru-RU"/>
              </w:rPr>
            </w:pPr>
            <w:r>
              <w:rPr>
                <w:color w:val="000000"/>
                <w:sz w:val="18"/>
                <w:szCs w:val="18"/>
              </w:rPr>
              <w:t>309,62</w:t>
            </w:r>
          </w:p>
        </w:tc>
      </w:tr>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2"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3" w:name="_Toc135517956"/>
      <w:r w:rsidRPr="00A44133">
        <w:rPr>
          <w:rFonts w:ascii="Times New Roman" w:hAnsi="Times New Roman"/>
          <w:b/>
          <w:i w:val="0"/>
          <w:sz w:val="24"/>
          <w:szCs w:val="24"/>
          <w:lang w:val="ru-RU"/>
        </w:rPr>
        <w:t xml:space="preserve">б) </w:t>
      </w:r>
      <w:bookmarkEnd w:id="92"/>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3"/>
    </w:p>
    <w:p w14:paraId="4BA2C785" w14:textId="7A9CD803" w:rsidR="00F108FC" w:rsidRPr="00833B7A" w:rsidRDefault="00F108FC" w:rsidP="00F108FC">
      <w:pPr>
        <w:pStyle w:val="a3"/>
        <w:spacing w:before="120" w:after="0" w:line="360" w:lineRule="auto"/>
        <w:ind w:left="0" w:firstLine="567"/>
        <w:jc w:val="both"/>
        <w:rPr>
          <w:rFonts w:cs="Times New Roman"/>
          <w:sz w:val="24"/>
          <w:szCs w:val="24"/>
        </w:rPr>
      </w:pPr>
      <w:bookmarkStart w:id="94"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C85CAF">
        <w:rPr>
          <w:rFonts w:cs="Times New Roman"/>
          <w:sz w:val="24"/>
          <w:szCs w:val="24"/>
        </w:rPr>
        <w:t>м</w:t>
      </w:r>
      <w:r w:rsidR="00A553B0">
        <w:rPr>
          <w:rFonts w:cs="Times New Roman"/>
          <w:sz w:val="24"/>
          <w:szCs w:val="24"/>
        </w:rPr>
        <w:t xml:space="preserve">униципальном образовании </w:t>
      </w:r>
      <w:r w:rsidR="00983B03">
        <w:rPr>
          <w:rFonts w:cs="Times New Roman"/>
          <w:sz w:val="24"/>
          <w:szCs w:val="24"/>
        </w:rPr>
        <w:t xml:space="preserve">Майском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5" w:name="_Toc135517957"/>
      <w:bookmarkEnd w:id="94"/>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5"/>
    </w:p>
    <w:p w14:paraId="082C1314" w14:textId="2434EA3E"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C85CAF">
        <w:rPr>
          <w:rFonts w:cs="Times New Roman"/>
          <w:sz w:val="24"/>
          <w:szCs w:val="24"/>
        </w:rPr>
        <w:t>м</w:t>
      </w:r>
      <w:r w:rsidR="00A553B0">
        <w:rPr>
          <w:rFonts w:cs="Times New Roman"/>
          <w:sz w:val="24"/>
          <w:szCs w:val="24"/>
        </w:rPr>
        <w:t xml:space="preserve">униципальном образовании </w:t>
      </w:r>
      <w:r w:rsidR="00983B03">
        <w:rPr>
          <w:rFonts w:cs="Times New Roman"/>
          <w:sz w:val="24"/>
          <w:szCs w:val="24"/>
        </w:rPr>
        <w:t xml:space="preserve">Майском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6" w:name="_Toc135517958"/>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6"/>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97" w:name="_Toc135517959"/>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97"/>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98"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98"/>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99" w:name="_Toc135517960"/>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1"/>
      <w:r w:rsidR="001459FA" w:rsidRPr="00A44133">
        <w:rPr>
          <w:sz w:val="24"/>
          <w:szCs w:val="24"/>
          <w:lang w:val="ru-RU"/>
        </w:rPr>
        <w:t xml:space="preserve"> И (ИЛИ) МОДЕРНИЗАЦИЮ</w:t>
      </w:r>
      <w:bookmarkEnd w:id="99"/>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0" w:name="_Toc135517961"/>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0"/>
    </w:p>
    <w:p w14:paraId="1F409CBA" w14:textId="376415FE" w:rsidR="008A5C85" w:rsidRPr="00A44133" w:rsidRDefault="008A5C85" w:rsidP="00573392">
      <w:pPr>
        <w:spacing w:after="0" w:line="360" w:lineRule="auto"/>
        <w:ind w:firstLine="567"/>
        <w:jc w:val="both"/>
        <w:rPr>
          <w:sz w:val="24"/>
          <w:szCs w:val="24"/>
        </w:rPr>
      </w:pPr>
      <w:bookmarkStart w:id="101"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2" w:name="_Toc135517962"/>
      <w:bookmarkEnd w:id="101"/>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2"/>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747B7D30"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3" w:name="_Toc135517963"/>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3"/>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4" w:name="_Toc135517964"/>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4"/>
    </w:p>
    <w:p w14:paraId="6F07E924" w14:textId="4FA6E94C"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C85CAF">
        <w:rPr>
          <w:lang w:val="ru-RU"/>
        </w:rPr>
        <w:t>м</w:t>
      </w:r>
      <w:r w:rsidR="00A553B0">
        <w:rPr>
          <w:lang w:val="ru-RU"/>
        </w:rPr>
        <w:t xml:space="preserve">униципального образования </w:t>
      </w:r>
      <w:r w:rsidR="003F1CF5">
        <w:rPr>
          <w:lang w:val="ru-RU"/>
        </w:rPr>
        <w:t>Майский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5" w:name="_Toc135517965"/>
      <w:r w:rsidRPr="00A44133">
        <w:rPr>
          <w:rFonts w:ascii="Times New Roman" w:hAnsi="Times New Roman"/>
          <w:b/>
          <w:i w:val="0"/>
          <w:sz w:val="24"/>
          <w:szCs w:val="24"/>
          <w:lang w:val="ru-RU"/>
        </w:rPr>
        <w:t>д) оценку эффективности инвестиций по отдельным предложениям</w:t>
      </w:r>
      <w:bookmarkEnd w:id="105"/>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6" w:name="_Toc135517966"/>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6"/>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07"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08" w:name="_Toc135517967"/>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07"/>
      <w:r w:rsidR="003117B2" w:rsidRPr="00A44133">
        <w:rPr>
          <w:sz w:val="24"/>
          <w:szCs w:val="24"/>
          <w:lang w:val="ru-RU"/>
        </w:rPr>
        <w:t>РЕШЕНИЕ О ПРИСВОЕНИИ СТАТУСА ЕДИНОЙ ТЕПЛОСНАБЖАЮЩЕЙ ОРГАНИЗАЦИИ</w:t>
      </w:r>
      <w:bookmarkEnd w:id="108"/>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09" w:name="_Toc135517968"/>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09"/>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2A452256"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0" w:name="_Toc135517969"/>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0"/>
    </w:p>
    <w:p w14:paraId="258DDA0C" w14:textId="59026A0A"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1" w:name="_Toc135517970"/>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1"/>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2" w:name="_Toc135517971"/>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2"/>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3" w:name="_Toc135517972"/>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3"/>
    </w:p>
    <w:p w14:paraId="513EA03C" w14:textId="53590F9E"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3F1CF5">
        <w:rPr>
          <w:rFonts w:eastAsia="Times New Roman" w:cs="Times New Roman"/>
          <w:sz w:val="24"/>
          <w:szCs w:val="24"/>
        </w:rPr>
        <w:t>Майский</w:t>
      </w:r>
      <w:r w:rsidR="00D464EC">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4"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15" w:name="_Toc135517973"/>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4"/>
      <w:bookmarkEnd w:id="115"/>
    </w:p>
    <w:p w14:paraId="14095D4C" w14:textId="46871AC5"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3F1CF5">
        <w:rPr>
          <w:sz w:val="24"/>
          <w:szCs w:val="24"/>
        </w:rPr>
        <w:t>Майский</w:t>
      </w:r>
      <w:r w:rsidR="00D464EC">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877B0">
        <w:rPr>
          <w:sz w:val="24"/>
          <w:szCs w:val="24"/>
        </w:rPr>
        <w:t>одну</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D877B0" w:rsidRPr="00D877B0" w14:paraId="3C9BD62E" w14:textId="77777777" w:rsidTr="002D7989">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73018"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7F5CF091"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B85E170"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Назначение</w:t>
            </w:r>
          </w:p>
        </w:tc>
        <w:tc>
          <w:tcPr>
            <w:tcW w:w="1426" w:type="pct"/>
            <w:tcBorders>
              <w:top w:val="single" w:sz="4" w:space="0" w:color="auto"/>
              <w:left w:val="nil"/>
              <w:bottom w:val="single" w:sz="4" w:space="0" w:color="auto"/>
              <w:right w:val="single" w:sz="4" w:space="0" w:color="auto"/>
            </w:tcBorders>
            <w:shd w:val="clear" w:color="auto" w:fill="auto"/>
            <w:vAlign w:val="center"/>
            <w:hideMark/>
          </w:tcPr>
          <w:p w14:paraId="4A265BC8" w14:textId="77777777"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Адрес</w:t>
            </w:r>
          </w:p>
        </w:tc>
      </w:tr>
      <w:tr w:rsidR="00D877B0" w:rsidRPr="00D877B0" w14:paraId="2EEBE71A" w14:textId="77777777" w:rsidTr="00D877B0">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748A56" w14:textId="2EDC2274" w:rsidR="00D877B0" w:rsidRPr="00D877B0" w:rsidRDefault="00D877B0" w:rsidP="00D877B0">
            <w:pPr>
              <w:spacing w:after="0" w:line="240" w:lineRule="auto"/>
              <w:jc w:val="center"/>
              <w:rPr>
                <w:rFonts w:eastAsia="Times New Roman" w:cs="Times New Roman"/>
                <w:b/>
                <w:bCs/>
                <w:color w:val="000000"/>
                <w:sz w:val="16"/>
                <w:szCs w:val="16"/>
                <w:lang w:eastAsia="ru-RU"/>
              </w:rPr>
            </w:pPr>
            <w:r w:rsidRPr="00D877B0">
              <w:rPr>
                <w:rFonts w:eastAsia="Times New Roman" w:cs="Times New Roman"/>
                <w:b/>
                <w:bCs/>
                <w:color w:val="000000"/>
                <w:sz w:val="16"/>
                <w:szCs w:val="16"/>
                <w:lang w:eastAsia="ru-RU"/>
              </w:rPr>
              <w:t xml:space="preserve">Котельная, </w:t>
            </w:r>
            <w:r w:rsidR="00B65ACF">
              <w:rPr>
                <w:rFonts w:eastAsia="Times New Roman" w:cs="Times New Roman"/>
                <w:b/>
                <w:bCs/>
                <w:color w:val="000000"/>
                <w:sz w:val="16"/>
                <w:szCs w:val="16"/>
                <w:lang w:eastAsia="ru-RU"/>
              </w:rPr>
              <w:t>с Майское, ул.Ломоносова,11</w:t>
            </w:r>
          </w:p>
        </w:tc>
      </w:tr>
      <w:tr w:rsidR="002D7989" w:rsidRPr="00D877B0" w14:paraId="3D90DE70" w14:textId="77777777" w:rsidTr="002D79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B0D8C77" w14:textId="05AED341"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1</w:t>
            </w:r>
          </w:p>
        </w:tc>
        <w:tc>
          <w:tcPr>
            <w:tcW w:w="1675" w:type="pct"/>
            <w:tcBorders>
              <w:top w:val="nil"/>
              <w:left w:val="nil"/>
              <w:bottom w:val="single" w:sz="4" w:space="0" w:color="auto"/>
              <w:right w:val="single" w:sz="4" w:space="0" w:color="auto"/>
            </w:tcBorders>
            <w:shd w:val="clear" w:color="auto" w:fill="auto"/>
            <w:vAlign w:val="center"/>
            <w:hideMark/>
          </w:tcPr>
          <w:p w14:paraId="41D277AA" w14:textId="3A16B267"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Спорткомплекс</w:t>
            </w:r>
          </w:p>
        </w:tc>
        <w:tc>
          <w:tcPr>
            <w:tcW w:w="1333" w:type="pct"/>
            <w:tcBorders>
              <w:top w:val="nil"/>
              <w:left w:val="nil"/>
              <w:bottom w:val="single" w:sz="4" w:space="0" w:color="auto"/>
              <w:right w:val="single" w:sz="4" w:space="0" w:color="auto"/>
            </w:tcBorders>
            <w:shd w:val="clear" w:color="auto" w:fill="auto"/>
            <w:vAlign w:val="center"/>
            <w:hideMark/>
          </w:tcPr>
          <w:p w14:paraId="424584B5" w14:textId="4FF978F8"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Прочие</w:t>
            </w:r>
          </w:p>
        </w:tc>
        <w:tc>
          <w:tcPr>
            <w:tcW w:w="1426" w:type="pct"/>
            <w:tcBorders>
              <w:top w:val="nil"/>
              <w:left w:val="nil"/>
              <w:bottom w:val="single" w:sz="4" w:space="0" w:color="auto"/>
              <w:right w:val="single" w:sz="4" w:space="0" w:color="auto"/>
            </w:tcBorders>
            <w:shd w:val="clear" w:color="auto" w:fill="auto"/>
            <w:noWrap/>
            <w:vAlign w:val="center"/>
            <w:hideMark/>
          </w:tcPr>
          <w:p w14:paraId="0000E654" w14:textId="6C38EF7B"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н/д</w:t>
            </w:r>
          </w:p>
        </w:tc>
      </w:tr>
      <w:tr w:rsidR="002D7989" w:rsidRPr="00D877B0" w14:paraId="2730FC4F" w14:textId="77777777" w:rsidTr="002D79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9B231D2" w14:textId="70906498"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2</w:t>
            </w:r>
          </w:p>
        </w:tc>
        <w:tc>
          <w:tcPr>
            <w:tcW w:w="1675" w:type="pct"/>
            <w:tcBorders>
              <w:top w:val="nil"/>
              <w:left w:val="nil"/>
              <w:bottom w:val="single" w:sz="4" w:space="0" w:color="auto"/>
              <w:right w:val="single" w:sz="4" w:space="0" w:color="auto"/>
            </w:tcBorders>
            <w:shd w:val="clear" w:color="auto" w:fill="auto"/>
            <w:vAlign w:val="center"/>
            <w:hideMark/>
          </w:tcPr>
          <w:p w14:paraId="442E49B0" w14:textId="5AEA91CF"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3ECDBD47" w14:textId="3D901371"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Бюджет</w:t>
            </w:r>
          </w:p>
        </w:tc>
        <w:tc>
          <w:tcPr>
            <w:tcW w:w="1426" w:type="pct"/>
            <w:tcBorders>
              <w:top w:val="nil"/>
              <w:left w:val="nil"/>
              <w:bottom w:val="single" w:sz="4" w:space="0" w:color="auto"/>
              <w:right w:val="single" w:sz="4" w:space="0" w:color="auto"/>
            </w:tcBorders>
            <w:shd w:val="clear" w:color="auto" w:fill="auto"/>
            <w:noWrap/>
            <w:vAlign w:val="center"/>
            <w:hideMark/>
          </w:tcPr>
          <w:p w14:paraId="75E32C8C" w14:textId="3F023017" w:rsidR="002D7989" w:rsidRPr="00D877B0" w:rsidRDefault="002D7989" w:rsidP="002D7989">
            <w:pPr>
              <w:spacing w:after="0" w:line="240" w:lineRule="auto"/>
              <w:jc w:val="center"/>
              <w:rPr>
                <w:rFonts w:eastAsia="Times New Roman" w:cs="Times New Roman"/>
                <w:color w:val="000000"/>
                <w:sz w:val="16"/>
                <w:szCs w:val="16"/>
                <w:lang w:eastAsia="ru-RU"/>
              </w:rPr>
            </w:pPr>
            <w:r>
              <w:rPr>
                <w:color w:val="000000"/>
                <w:sz w:val="18"/>
                <w:szCs w:val="18"/>
              </w:rPr>
              <w:t>н/д</w:t>
            </w:r>
          </w:p>
        </w:tc>
      </w:tr>
    </w:tbl>
    <w:p w14:paraId="13288ABB" w14:textId="77777777" w:rsidR="004747D6" w:rsidRPr="00A44133" w:rsidRDefault="004747D6" w:rsidP="00A96461">
      <w:pPr>
        <w:spacing w:before="120" w:after="0" w:line="360" w:lineRule="auto"/>
        <w:jc w:val="both"/>
        <w:rPr>
          <w:sz w:val="24"/>
          <w:szCs w:val="24"/>
        </w:rPr>
      </w:pPr>
    </w:p>
    <w:p w14:paraId="155EDD83" w14:textId="77777777" w:rsidR="00977159" w:rsidRPr="00A44133" w:rsidRDefault="00977159">
      <w:pPr>
        <w:rPr>
          <w:rFonts w:eastAsia="Times New Roman" w:cs="Times New Roman"/>
          <w:b/>
          <w:bCs/>
          <w:sz w:val="24"/>
          <w:szCs w:val="24"/>
        </w:rPr>
      </w:pPr>
      <w:bookmarkStart w:id="116"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17" w:name="_Toc135517974"/>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6"/>
      <w:bookmarkEnd w:id="117"/>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48AC6B45"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3F1CF5">
        <w:rPr>
          <w:lang w:val="ru-RU"/>
        </w:rPr>
        <w:t>Майский</w:t>
      </w:r>
      <w:r w:rsidR="00D464EC">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18"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18"/>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19" w:name="_Toc135517975"/>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19"/>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0" w:name="_Toc135517976"/>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0"/>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1" w:name="_Toc135517977"/>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1"/>
    </w:p>
    <w:p w14:paraId="3E348AF9" w14:textId="4333E10E" w:rsidR="007C68D1" w:rsidRPr="006C176A" w:rsidRDefault="00697EE0" w:rsidP="007C68D1">
      <w:pPr>
        <w:pStyle w:val="afffe"/>
        <w:spacing w:before="0" w:after="0" w:line="360" w:lineRule="auto"/>
      </w:pPr>
      <w:r>
        <w:t xml:space="preserve">Основным топливом на котельной </w:t>
      </w:r>
      <w:r w:rsidR="00A371BD">
        <w:t>Майского</w:t>
      </w:r>
      <w:r w:rsidR="00E478EC">
        <w:t xml:space="preserve">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2" w:name="_Toc135517978"/>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2"/>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3" w:name="_Toc135517979"/>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3"/>
    </w:p>
    <w:p w14:paraId="35342DC1" w14:textId="152ED108"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0A73CD">
        <w:rPr>
          <w:kern w:val="2"/>
          <w:sz w:val="24"/>
          <w:szCs w:val="24"/>
          <w:shd w:val="clear" w:color="auto" w:fill="FFFFFF"/>
        </w:rPr>
        <w:t>м</w:t>
      </w:r>
      <w:r w:rsidR="00A553B0">
        <w:rPr>
          <w:kern w:val="2"/>
          <w:sz w:val="24"/>
          <w:szCs w:val="24"/>
          <w:shd w:val="clear" w:color="auto" w:fill="FFFFFF"/>
        </w:rPr>
        <w:t xml:space="preserve">униципального образования </w:t>
      </w:r>
      <w:r w:rsidR="003F1CF5">
        <w:rPr>
          <w:kern w:val="2"/>
          <w:sz w:val="24"/>
          <w:szCs w:val="24"/>
          <w:shd w:val="clear" w:color="auto" w:fill="FFFFFF"/>
        </w:rPr>
        <w:t>Майский</w:t>
      </w:r>
      <w:r w:rsidR="00D464EC">
        <w:rPr>
          <w:kern w:val="2"/>
          <w:sz w:val="24"/>
          <w:szCs w:val="24"/>
          <w:shd w:val="clear" w:color="auto" w:fill="FFFFFF"/>
        </w:rPr>
        <w:t xml:space="preserve">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4" w:name="_Toc135517980"/>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4"/>
    </w:p>
    <w:p w14:paraId="0BA99E5C" w14:textId="7DFFF44D"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983B03">
        <w:rPr>
          <w:sz w:val="24"/>
          <w:szCs w:val="24"/>
        </w:rPr>
        <w:t xml:space="preserve">Майском </w:t>
      </w:r>
      <w:r w:rsidR="00694572">
        <w:rPr>
          <w:sz w:val="24"/>
          <w:szCs w:val="24"/>
        </w:rPr>
        <w:t xml:space="preserve"> </w:t>
      </w:r>
      <w:r w:rsidR="00C42B7A">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5" w:name="_Toc135517981"/>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5"/>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26"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6"/>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7" w:name="_Toc135517982"/>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27"/>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28" w:name="_Toc135517983"/>
      <w:r w:rsidRPr="00A44133">
        <w:rPr>
          <w:sz w:val="24"/>
          <w:szCs w:val="24"/>
          <w:lang w:val="ru-RU"/>
        </w:rPr>
        <w:lastRenderedPageBreak/>
        <w:t>РАЗДЕЛ</w:t>
      </w:r>
      <w:r w:rsidR="00206C12" w:rsidRPr="00A44133">
        <w:rPr>
          <w:sz w:val="24"/>
          <w:szCs w:val="24"/>
          <w:lang w:val="ru-RU"/>
        </w:rPr>
        <w:t xml:space="preserve"> 14. </w:t>
      </w:r>
      <w:bookmarkStart w:id="129"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28"/>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2D7989" w:rsidRPr="00C85CAF"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2D7989" w:rsidRPr="00EC4AEC" w:rsidRDefault="002D7989" w:rsidP="002D7989">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1CA3F820" w:rsidR="002D7989" w:rsidRPr="00C85CAF"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1C9FCC2C" w:rsidR="002D7989" w:rsidRPr="00C85CAF"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 xml:space="preserve">0 </w:t>
            </w:r>
          </w:p>
        </w:tc>
      </w:tr>
      <w:tr w:rsidR="002D7989" w:rsidRPr="00C85CAF"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2D7989" w:rsidRPr="00EC4AEC" w:rsidRDefault="002D7989" w:rsidP="002D7989">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759AE86F" w:rsidR="002D7989" w:rsidRPr="00C85CAF" w:rsidRDefault="002D7989" w:rsidP="002D7989">
            <w:pPr>
              <w:spacing w:after="0"/>
              <w:jc w:val="center"/>
              <w:rPr>
                <w:rFonts w:eastAsia="Times New Roman" w:cs="Times New Roman"/>
                <w:sz w:val="16"/>
                <w:szCs w:val="16"/>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2374F5D9" w:rsidR="002D7989" w:rsidRPr="00C85CAF" w:rsidRDefault="002D7989" w:rsidP="002D7989">
            <w:pPr>
              <w:spacing w:after="0"/>
              <w:jc w:val="center"/>
              <w:rPr>
                <w:rFonts w:eastAsia="Times New Roman" w:cs="Times New Roman"/>
                <w:sz w:val="16"/>
                <w:szCs w:val="16"/>
                <w:lang w:eastAsia="ru-RU"/>
              </w:rPr>
            </w:pPr>
            <w:r>
              <w:rPr>
                <w:rFonts w:cs="Times New Roman"/>
                <w:sz w:val="20"/>
                <w:szCs w:val="20"/>
              </w:rPr>
              <w:t>0</w:t>
            </w:r>
          </w:p>
        </w:tc>
      </w:tr>
      <w:tr w:rsidR="002D7989" w:rsidRPr="00C85CAF"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2D7989" w:rsidRPr="00EC4AEC" w:rsidRDefault="002D7989" w:rsidP="002D7989">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2F0F14E5" w:rsidR="002D7989" w:rsidRPr="000A73CD"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619,24</w:t>
            </w:r>
          </w:p>
        </w:tc>
        <w:tc>
          <w:tcPr>
            <w:tcW w:w="689" w:type="pct"/>
            <w:tcBorders>
              <w:top w:val="nil"/>
              <w:left w:val="nil"/>
              <w:bottom w:val="single" w:sz="4" w:space="0" w:color="auto"/>
              <w:right w:val="single" w:sz="4" w:space="0" w:color="auto"/>
            </w:tcBorders>
            <w:shd w:val="clear" w:color="auto" w:fill="auto"/>
            <w:noWrap/>
            <w:vAlign w:val="center"/>
          </w:tcPr>
          <w:p w14:paraId="126AF7C0" w14:textId="7887219B" w:rsidR="002D7989" w:rsidRPr="000A73CD"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619,24</w:t>
            </w:r>
          </w:p>
        </w:tc>
      </w:tr>
      <w:tr w:rsidR="002D7989" w:rsidRPr="00C85CAF"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2D7989" w:rsidRPr="00A00F86" w:rsidRDefault="002D7989" w:rsidP="002D7989">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2852D2E3" w14:textId="5BCBB4CD" w:rsidR="002D7989" w:rsidRPr="00C85CAF"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378C48C8" w:rsidR="002D7989" w:rsidRPr="00C85CAF"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н/д</w:t>
            </w:r>
          </w:p>
        </w:tc>
      </w:tr>
      <w:tr w:rsidR="002D7989" w:rsidRPr="00C85CAF"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2D7989" w:rsidRPr="00A00F86" w:rsidRDefault="002D7989" w:rsidP="002D79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2D7989" w:rsidRPr="00EC4AEC" w:rsidRDefault="002D7989" w:rsidP="002D7989">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3BDEA388" w:rsidR="002D7989" w:rsidRPr="000A73CD"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19,69</w:t>
            </w:r>
          </w:p>
        </w:tc>
        <w:tc>
          <w:tcPr>
            <w:tcW w:w="689" w:type="pct"/>
            <w:tcBorders>
              <w:top w:val="nil"/>
              <w:left w:val="nil"/>
              <w:bottom w:val="single" w:sz="4" w:space="0" w:color="auto"/>
              <w:right w:val="single" w:sz="4" w:space="0" w:color="auto"/>
            </w:tcBorders>
            <w:shd w:val="clear" w:color="auto" w:fill="auto"/>
            <w:noWrap/>
            <w:vAlign w:val="center"/>
          </w:tcPr>
          <w:p w14:paraId="30794D20" w14:textId="62B6650E" w:rsidR="002D7989" w:rsidRPr="000A73CD" w:rsidRDefault="002D7989" w:rsidP="002D7989">
            <w:pPr>
              <w:spacing w:after="0"/>
              <w:jc w:val="center"/>
              <w:rPr>
                <w:rFonts w:eastAsia="Times New Roman" w:cs="Times New Roman"/>
                <w:sz w:val="16"/>
                <w:szCs w:val="16"/>
                <w:lang w:eastAsia="ru-RU"/>
              </w:rPr>
            </w:pPr>
            <w:r>
              <w:rPr>
                <w:rFonts w:eastAsia="Times New Roman" w:cs="Times New Roman"/>
                <w:sz w:val="20"/>
                <w:szCs w:val="20"/>
                <w:lang w:eastAsia="ru-RU"/>
              </w:rPr>
              <w:t>19,69</w:t>
            </w:r>
          </w:p>
        </w:tc>
      </w:tr>
      <w:tr w:rsidR="002D7989" w:rsidRPr="00C85CAF"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2D7989" w:rsidRPr="00C61E3A" w:rsidRDefault="002D7989" w:rsidP="002D7989">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7CA1A9F1" w:rsidR="002D7989" w:rsidRPr="00C85CAF" w:rsidRDefault="002D7989" w:rsidP="002D7989">
            <w:pPr>
              <w:spacing w:after="0"/>
              <w:jc w:val="center"/>
              <w:rPr>
                <w:rFonts w:eastAsia="Times New Roman" w:cs="Times New Roman"/>
                <w:sz w:val="16"/>
                <w:szCs w:val="16"/>
                <w:lang w:eastAsia="ru-RU"/>
              </w:rPr>
            </w:pPr>
            <w:r>
              <w:rPr>
                <w:rFonts w:cs="Times New Roman"/>
                <w:sz w:val="20"/>
                <w:szCs w:val="20"/>
              </w:rPr>
              <w:t>отсут</w:t>
            </w:r>
            <w:r w:rsidR="00C93783">
              <w:rPr>
                <w:rFonts w:cs="Times New Roman"/>
                <w:sz w:val="20"/>
                <w:szCs w:val="20"/>
              </w:rPr>
              <w:t>ст</w:t>
            </w:r>
            <w:r>
              <w:rPr>
                <w:rFonts w:cs="Times New Roman"/>
                <w:sz w:val="20"/>
                <w:szCs w:val="20"/>
              </w:rPr>
              <w:t>вует</w:t>
            </w:r>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646A8C41" w:rsidR="002D7989" w:rsidRPr="00C85CAF" w:rsidRDefault="00C93783" w:rsidP="002D7989">
            <w:pPr>
              <w:spacing w:after="0"/>
              <w:jc w:val="center"/>
              <w:rPr>
                <w:rFonts w:eastAsia="Times New Roman" w:cs="Times New Roman"/>
                <w:sz w:val="16"/>
                <w:szCs w:val="16"/>
                <w:lang w:eastAsia="ru-RU"/>
              </w:rPr>
            </w:pPr>
            <w:r>
              <w:rPr>
                <w:rFonts w:cs="Times New Roman"/>
                <w:sz w:val="20"/>
                <w:szCs w:val="20"/>
              </w:rPr>
              <w:t>отсутствует</w:t>
            </w:r>
          </w:p>
        </w:tc>
      </w:tr>
      <w:tr w:rsidR="002D7989" w:rsidRPr="00C85CAF"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2D7989" w:rsidRPr="00EC4AEC" w:rsidRDefault="002D7989" w:rsidP="002D7989">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2D7989" w:rsidRPr="00C61E3A" w:rsidRDefault="002D7989" w:rsidP="002D7989">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436A67AC" w:rsidR="002D7989" w:rsidRPr="00C85CAF" w:rsidRDefault="00C93783" w:rsidP="002D7989">
            <w:pPr>
              <w:spacing w:after="0"/>
              <w:jc w:val="center"/>
              <w:rPr>
                <w:rFonts w:eastAsia="Times New Roman" w:cs="Times New Roman"/>
                <w:sz w:val="16"/>
                <w:szCs w:val="16"/>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09FB7AE1" w:rsidR="002D7989" w:rsidRPr="00C85CAF" w:rsidRDefault="00C93783" w:rsidP="002D7989">
            <w:pPr>
              <w:spacing w:after="0"/>
              <w:jc w:val="center"/>
              <w:rPr>
                <w:rFonts w:eastAsia="Times New Roman" w:cs="Times New Roman"/>
                <w:sz w:val="16"/>
                <w:szCs w:val="16"/>
                <w:lang w:eastAsia="ru-RU"/>
              </w:rPr>
            </w:pPr>
            <w:r>
              <w:rPr>
                <w:rFonts w:cs="Times New Roman"/>
                <w:sz w:val="20"/>
                <w:szCs w:val="20"/>
              </w:rPr>
              <w:t>отсутствует</w:t>
            </w:r>
          </w:p>
        </w:tc>
      </w:tr>
      <w:tr w:rsidR="002D7989" w:rsidRPr="00C85CAF"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2D7989" w:rsidRPr="00EC4AEC" w:rsidRDefault="002D7989" w:rsidP="002D7989">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2D7989" w:rsidRPr="00C61E3A" w:rsidRDefault="002D7989" w:rsidP="002D7989">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220AB719" w:rsidR="002D7989" w:rsidRPr="00C85CAF" w:rsidRDefault="002D7989" w:rsidP="002D7989">
            <w:pPr>
              <w:spacing w:after="0"/>
              <w:jc w:val="center"/>
              <w:rPr>
                <w:rFonts w:eastAsia="Times New Roman" w:cs="Times New Roman"/>
                <w:sz w:val="16"/>
                <w:szCs w:val="16"/>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12E49B11" w:rsidR="002D7989" w:rsidRPr="00C85CAF" w:rsidRDefault="002D7989" w:rsidP="002D7989">
            <w:pPr>
              <w:spacing w:after="0"/>
              <w:jc w:val="center"/>
              <w:rPr>
                <w:rFonts w:eastAsia="Times New Roman" w:cs="Times New Roman"/>
                <w:sz w:val="16"/>
                <w:szCs w:val="16"/>
                <w:lang w:eastAsia="ru-RU"/>
              </w:rPr>
            </w:pPr>
            <w:r w:rsidRPr="00EC4AEC">
              <w:rPr>
                <w:rFonts w:cs="Times New Roman"/>
                <w:sz w:val="20"/>
                <w:szCs w:val="20"/>
              </w:rPr>
              <w:t>100%</w:t>
            </w:r>
          </w:p>
        </w:tc>
      </w:tr>
      <w:tr w:rsidR="002D7989" w:rsidRPr="00C85CAF"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2D7989" w:rsidRPr="00EC4AEC" w:rsidRDefault="002D7989" w:rsidP="002D7989">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2D7989" w:rsidRPr="00A00F86" w:rsidRDefault="002D7989" w:rsidP="002D79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7321B7E8" w:rsidR="002D7989" w:rsidRPr="00C85CAF" w:rsidRDefault="002D7989" w:rsidP="002D7989">
            <w:pPr>
              <w:spacing w:after="0"/>
              <w:jc w:val="center"/>
              <w:rPr>
                <w:rFonts w:eastAsia="Times New Roman" w:cs="Times New Roman"/>
                <w:sz w:val="16"/>
                <w:szCs w:val="16"/>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64C94DEE" w:rsidR="002D7989" w:rsidRPr="00C85CAF" w:rsidRDefault="002D7989" w:rsidP="002D7989">
            <w:pPr>
              <w:spacing w:after="0"/>
              <w:jc w:val="center"/>
              <w:rPr>
                <w:rFonts w:eastAsia="Times New Roman" w:cs="Times New Roman"/>
                <w:sz w:val="16"/>
                <w:szCs w:val="16"/>
                <w:lang w:eastAsia="ru-RU"/>
              </w:rPr>
            </w:pPr>
            <w:r w:rsidRPr="00EC4AEC">
              <w:rPr>
                <w:rFonts w:cs="Times New Roman"/>
                <w:sz w:val="20"/>
                <w:szCs w:val="20"/>
              </w:rPr>
              <w:t>25</w:t>
            </w:r>
          </w:p>
        </w:tc>
      </w:tr>
      <w:tr w:rsidR="002D7989" w:rsidRPr="00C85CAF"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2D7989" w:rsidRPr="00A00F86" w:rsidRDefault="002D7989" w:rsidP="002D79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2D7989" w:rsidRPr="00C85CAF" w:rsidRDefault="002D7989" w:rsidP="002D7989">
            <w:pPr>
              <w:spacing w:after="0"/>
              <w:jc w:val="center"/>
              <w:rPr>
                <w:rFonts w:cs="Times New Roman"/>
                <w:sz w:val="16"/>
                <w:szCs w:val="16"/>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65B79C4B" w:rsidR="002D7989" w:rsidRPr="00C85CAF" w:rsidRDefault="002D7989" w:rsidP="002D7989">
            <w:pPr>
              <w:spacing w:after="0"/>
              <w:jc w:val="center"/>
              <w:rPr>
                <w:rFonts w:cs="Times New Roman"/>
                <w:sz w:val="16"/>
                <w:szCs w:val="16"/>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2D7989" w:rsidRPr="00C85CAF"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2D7989" w:rsidRPr="00A00F86" w:rsidRDefault="002D7989" w:rsidP="002D79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5847955E" w:rsidR="002D7989" w:rsidRPr="00C85CAF" w:rsidRDefault="002D7989" w:rsidP="002D7989">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479F0C19" w:rsidR="002D7989" w:rsidRPr="00C85CAF" w:rsidRDefault="002D7989" w:rsidP="002D7989">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2D7989" w:rsidRPr="00C85CAF"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2D7989" w:rsidRPr="00EC4AEC" w:rsidRDefault="002D7989" w:rsidP="002D79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2D7989" w:rsidRPr="00A00F86" w:rsidRDefault="002D7989" w:rsidP="002D79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2D7989" w:rsidRPr="00EC4AEC" w:rsidRDefault="002D7989" w:rsidP="002D79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04EAF7BC" w:rsidR="002D7989" w:rsidRPr="00C85CAF" w:rsidRDefault="002D7989" w:rsidP="002D7989">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27F46F9A" w:rsidR="002D7989" w:rsidRPr="00C85CAF" w:rsidRDefault="002D7989" w:rsidP="002D7989">
            <w:pPr>
              <w:spacing w:after="0"/>
              <w:jc w:val="center"/>
              <w:rPr>
                <w:rFonts w:eastAsia="Times New Roman" w:cs="Times New Roman"/>
                <w:sz w:val="16"/>
                <w:szCs w:val="16"/>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29"/>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0" w:name="_Toc32312945"/>
    </w:p>
    <w:p w14:paraId="0C8E8C59" w14:textId="77777777" w:rsidR="00206C12" w:rsidRPr="00A44133" w:rsidRDefault="007D7D50" w:rsidP="00206C12">
      <w:pPr>
        <w:pStyle w:val="1"/>
        <w:ind w:left="0" w:right="-2" w:firstLine="567"/>
        <w:jc w:val="both"/>
        <w:rPr>
          <w:sz w:val="24"/>
          <w:szCs w:val="24"/>
          <w:lang w:val="ru-RU"/>
        </w:rPr>
      </w:pPr>
      <w:bookmarkStart w:id="131" w:name="_Toc135517984"/>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30"/>
      <w:bookmarkEnd w:id="131"/>
    </w:p>
    <w:p w14:paraId="192B5600" w14:textId="77777777" w:rsidR="00C93783" w:rsidRDefault="00C93783" w:rsidP="00C93783">
      <w:pPr>
        <w:pStyle w:val="a6"/>
        <w:spacing w:before="120" w:line="360" w:lineRule="auto"/>
        <w:ind w:right="-1" w:firstLine="567"/>
        <w:jc w:val="both"/>
        <w:rPr>
          <w:lang w:val="ru-RU"/>
        </w:rPr>
      </w:pPr>
      <w:bookmarkStart w:id="132" w:name="_Hlk133533593"/>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Pr>
          <w:lang w:val="ru-RU"/>
        </w:rPr>
        <w:t>Майском 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bookmarkEnd w:id="132"/>
    <w:p w14:paraId="2E8F0F4C" w14:textId="04C81436" w:rsidR="00C93783" w:rsidRDefault="00C93783" w:rsidP="00C93783">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293"/>
        <w:gridCol w:w="903"/>
        <w:gridCol w:w="2585"/>
        <w:gridCol w:w="2564"/>
      </w:tblGrid>
      <w:tr w:rsidR="00C93783" w:rsidRPr="00583615" w14:paraId="4BD1F3AF" w14:textId="77777777" w:rsidTr="00A371BD">
        <w:trPr>
          <w:trHeight w:val="288"/>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AB385" w14:textId="77777777" w:rsidR="00C93783" w:rsidRPr="00583615" w:rsidRDefault="00C93783" w:rsidP="00A371BD">
            <w:pPr>
              <w:spacing w:after="0" w:line="240" w:lineRule="auto"/>
              <w:jc w:val="center"/>
              <w:rPr>
                <w:rFonts w:eastAsia="Times New Roman" w:cs="Times New Roman"/>
                <w:color w:val="000000"/>
                <w:sz w:val="18"/>
                <w:szCs w:val="18"/>
                <w:lang w:eastAsia="ru-RU"/>
              </w:rPr>
            </w:pPr>
            <w:bookmarkStart w:id="133" w:name="_Hlk133533602"/>
            <w:r w:rsidRPr="00583615">
              <w:rPr>
                <w:rFonts w:eastAsia="Times New Roman" w:cs="Times New Roman"/>
                <w:color w:val="000000"/>
                <w:sz w:val="18"/>
                <w:szCs w:val="18"/>
                <w:lang w:eastAsia="ru-RU"/>
              </w:rPr>
              <w:t>Наименование</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69D5D825"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C93783" w:rsidRPr="00583615" w14:paraId="6B86D5AF" w14:textId="77777777" w:rsidTr="00A371BD">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507E5E29" w14:textId="77777777" w:rsidR="00C93783" w:rsidRPr="00583615" w:rsidRDefault="00C93783" w:rsidP="00A371BD">
            <w:pPr>
              <w:spacing w:after="0" w:line="240" w:lineRule="auto"/>
              <w:rPr>
                <w:rFonts w:eastAsia="Times New Roman" w:cs="Times New Roman"/>
                <w:color w:val="000000"/>
                <w:sz w:val="18"/>
                <w:szCs w:val="18"/>
                <w:lang w:eastAsia="ru-RU"/>
              </w:rPr>
            </w:pPr>
          </w:p>
        </w:tc>
        <w:tc>
          <w:tcPr>
            <w:tcW w:w="483" w:type="pct"/>
            <w:vMerge w:val="restart"/>
            <w:tcBorders>
              <w:top w:val="nil"/>
              <w:left w:val="single" w:sz="4" w:space="0" w:color="auto"/>
              <w:bottom w:val="single" w:sz="4" w:space="0" w:color="auto"/>
              <w:right w:val="single" w:sz="4" w:space="0" w:color="auto"/>
            </w:tcBorders>
            <w:shd w:val="clear" w:color="auto" w:fill="auto"/>
            <w:vAlign w:val="center"/>
            <w:hideMark/>
          </w:tcPr>
          <w:p w14:paraId="1AEF1FB7"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62A07AA2"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418D79CF"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C93783" w:rsidRPr="00583615" w14:paraId="4E7B5A34" w14:textId="77777777" w:rsidTr="00A371BD">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2EC09276" w14:textId="77777777" w:rsidR="00C93783" w:rsidRPr="00583615" w:rsidRDefault="00C93783" w:rsidP="00A371BD">
            <w:pPr>
              <w:spacing w:after="0" w:line="240" w:lineRule="auto"/>
              <w:rPr>
                <w:rFonts w:eastAsia="Times New Roman" w:cs="Times New Roman"/>
                <w:color w:val="000000"/>
                <w:sz w:val="18"/>
                <w:szCs w:val="18"/>
                <w:lang w:eastAsia="ru-RU"/>
              </w:rPr>
            </w:pPr>
          </w:p>
        </w:tc>
        <w:tc>
          <w:tcPr>
            <w:tcW w:w="483" w:type="pct"/>
            <w:vMerge/>
            <w:tcBorders>
              <w:top w:val="nil"/>
              <w:left w:val="single" w:sz="4" w:space="0" w:color="auto"/>
              <w:bottom w:val="single" w:sz="4" w:space="0" w:color="auto"/>
              <w:right w:val="single" w:sz="4" w:space="0" w:color="auto"/>
            </w:tcBorders>
            <w:vAlign w:val="center"/>
            <w:hideMark/>
          </w:tcPr>
          <w:p w14:paraId="2CBF8452" w14:textId="77777777" w:rsidR="00C93783" w:rsidRPr="00583615" w:rsidRDefault="00C93783" w:rsidP="00A371BD">
            <w:pPr>
              <w:spacing w:after="0" w:line="240" w:lineRule="auto"/>
              <w:rPr>
                <w:rFonts w:eastAsia="Times New Roman" w:cs="Times New Roman"/>
                <w:color w:val="000000"/>
                <w:sz w:val="18"/>
                <w:szCs w:val="18"/>
                <w:lang w:eastAsia="ru-RU"/>
              </w:rPr>
            </w:pPr>
          </w:p>
        </w:tc>
        <w:tc>
          <w:tcPr>
            <w:tcW w:w="1383" w:type="pct"/>
            <w:tcBorders>
              <w:top w:val="single" w:sz="4" w:space="0" w:color="auto"/>
              <w:left w:val="nil"/>
              <w:bottom w:val="single" w:sz="4" w:space="0" w:color="auto"/>
              <w:right w:val="single" w:sz="4" w:space="0" w:color="000000"/>
            </w:tcBorders>
            <w:shd w:val="clear" w:color="auto" w:fill="auto"/>
            <w:vAlign w:val="center"/>
            <w:hideMark/>
          </w:tcPr>
          <w:p w14:paraId="4A441442"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72" w:type="pct"/>
            <w:tcBorders>
              <w:top w:val="single" w:sz="4" w:space="0" w:color="auto"/>
              <w:left w:val="nil"/>
              <w:bottom w:val="single" w:sz="4" w:space="0" w:color="auto"/>
              <w:right w:val="single" w:sz="4" w:space="0" w:color="000000"/>
            </w:tcBorders>
            <w:shd w:val="clear" w:color="auto" w:fill="auto"/>
            <w:vAlign w:val="center"/>
            <w:hideMark/>
          </w:tcPr>
          <w:p w14:paraId="30C9F2FB"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C93783" w:rsidRPr="00583615" w14:paraId="391C3ADB" w14:textId="77777777" w:rsidTr="00A371BD">
        <w:trPr>
          <w:trHeight w:val="454"/>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6D40609E"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483" w:type="pct"/>
            <w:tcBorders>
              <w:top w:val="nil"/>
              <w:left w:val="nil"/>
              <w:bottom w:val="single" w:sz="4" w:space="0" w:color="auto"/>
              <w:right w:val="single" w:sz="4" w:space="0" w:color="auto"/>
            </w:tcBorders>
            <w:shd w:val="clear" w:color="auto" w:fill="auto"/>
            <w:vAlign w:val="center"/>
            <w:hideMark/>
          </w:tcPr>
          <w:p w14:paraId="59C78488"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56344E6A"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1683,53</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2FB11FC3" w14:textId="77777777" w:rsidR="00C93783" w:rsidRPr="00583615"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1683,53</w:t>
            </w:r>
          </w:p>
        </w:tc>
      </w:tr>
      <w:bookmarkEnd w:id="133"/>
    </w:tbl>
    <w:p w14:paraId="4EC55B58" w14:textId="77777777" w:rsidR="00C93783" w:rsidRDefault="00C93783" w:rsidP="00C93783">
      <w:pPr>
        <w:pStyle w:val="a3"/>
        <w:spacing w:after="0" w:line="360" w:lineRule="auto"/>
        <w:ind w:left="0" w:firstLine="567"/>
        <w:jc w:val="both"/>
        <w:rPr>
          <w:rFonts w:eastAsia="Times New Roman" w:cs="Times New Roman"/>
          <w:sz w:val="24"/>
          <w:szCs w:val="24"/>
        </w:rPr>
      </w:pPr>
    </w:p>
    <w:p w14:paraId="1AE2D925" w14:textId="7BD8FF41" w:rsidR="00C93783" w:rsidRDefault="00C93783" w:rsidP="00C93783">
      <w:pPr>
        <w:pStyle w:val="a3"/>
        <w:spacing w:after="0" w:line="360" w:lineRule="auto"/>
        <w:ind w:left="0" w:firstLine="567"/>
        <w:jc w:val="both"/>
        <w:rPr>
          <w:rFonts w:cs="Times New Roman"/>
          <w:sz w:val="24"/>
          <w:szCs w:val="24"/>
        </w:rPr>
      </w:pPr>
      <w:r w:rsidRPr="002269CB">
        <w:rPr>
          <w:rFonts w:eastAsia="Times New Roman" w:cs="Times New Roman"/>
          <w:sz w:val="24"/>
          <w:szCs w:val="24"/>
        </w:rPr>
        <w:t xml:space="preserve">В </w:t>
      </w:r>
      <w:r>
        <w:rPr>
          <w:sz w:val="24"/>
          <w:szCs w:val="24"/>
        </w:rPr>
        <w:t xml:space="preserve">Майском </w:t>
      </w:r>
      <w:r w:rsidRPr="002269CB">
        <w:rPr>
          <w:sz w:val="24"/>
          <w:szCs w:val="24"/>
        </w:rPr>
        <w:t xml:space="preserve">сельсовете </w:t>
      </w:r>
      <w:r w:rsidRPr="002269CB">
        <w:rPr>
          <w:rFonts w:eastAsia="Times New Roman" w:cs="Times New Roman"/>
          <w:sz w:val="24"/>
          <w:szCs w:val="24"/>
        </w:rPr>
        <w:t>Краснозерского</w:t>
      </w:r>
      <w:r>
        <w:rPr>
          <w:rFonts w:eastAsia="Times New Roman" w:cs="Times New Roman"/>
          <w:sz w:val="24"/>
          <w:szCs w:val="24"/>
        </w:rPr>
        <w:t xml:space="preserve"> района Новосибирской области единой теплоснабжающей организацией является </w:t>
      </w:r>
      <w:r w:rsidRPr="002269CB">
        <w:rPr>
          <w:rFonts w:cs="Times New Roman"/>
          <w:sz w:val="24"/>
          <w:szCs w:val="24"/>
        </w:rPr>
        <w:t>ЗАО "Жилкомхоз Сервис"</w:t>
      </w:r>
      <w:r>
        <w:rPr>
          <w:rFonts w:cs="Times New Roman"/>
          <w:sz w:val="24"/>
          <w:szCs w:val="24"/>
        </w:rPr>
        <w:t>.</w:t>
      </w:r>
    </w:p>
    <w:p w14:paraId="0BB122FB" w14:textId="341D0814" w:rsidR="00C93783" w:rsidRDefault="00C93783" w:rsidP="00C93783">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w:t>
      </w:r>
      <w:r>
        <w:rPr>
          <w:rFonts w:eastAsia="Times New Roman" w:cs="Times New Roman"/>
          <w:sz w:val="24"/>
          <w:szCs w:val="24"/>
        </w:rPr>
        <w:t>,</w:t>
      </w:r>
      <w:r w:rsidRPr="00F14E2D">
        <w:rPr>
          <w:rFonts w:eastAsia="Times New Roman" w:cs="Times New Roman"/>
          <w:sz w:val="24"/>
          <w:szCs w:val="24"/>
        </w:rPr>
        <w:t xml:space="preserve"> </w:t>
      </w:r>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спрогнозирован рост </w:t>
      </w:r>
      <w:r w:rsidRPr="007B1687">
        <w:rPr>
          <w:rFonts w:cs="Times New Roman"/>
          <w:sz w:val="24"/>
          <w:szCs w:val="24"/>
        </w:rPr>
        <w:t>тарифа на тепловую энергию</w:t>
      </w:r>
      <w:r w:rsidRPr="00F14E2D">
        <w:rPr>
          <w:rFonts w:eastAsia="Times New Roman" w:cs="Times New Roman"/>
          <w:sz w:val="24"/>
          <w:szCs w:val="24"/>
        </w:rPr>
        <w:t xml:space="preserve"> теплоснабжения потребителей по</w:t>
      </w:r>
      <w:r>
        <w:rPr>
          <w:rFonts w:eastAsia="Times New Roman" w:cs="Times New Roman"/>
          <w:sz w:val="24"/>
          <w:szCs w:val="24"/>
        </w:rPr>
        <w:t xml:space="preserve"> </w:t>
      </w:r>
      <w:bookmarkStart w:id="134" w:name="_Hlk133533652"/>
      <w:r w:rsidRPr="002269CB">
        <w:rPr>
          <w:rFonts w:cs="Times New Roman"/>
          <w:sz w:val="24"/>
          <w:szCs w:val="24"/>
        </w:rPr>
        <w:t>ЗАО "Жилкомхоз Сервис"</w:t>
      </w:r>
      <w:r>
        <w:rPr>
          <w:rFonts w:cs="Times New Roman"/>
          <w:sz w:val="24"/>
          <w:szCs w:val="24"/>
        </w:rPr>
        <w:t xml:space="preserve"> </w:t>
      </w:r>
      <w:bookmarkEnd w:id="134"/>
      <w:r>
        <w:rPr>
          <w:rFonts w:cs="Times New Roman"/>
          <w:sz w:val="24"/>
          <w:szCs w:val="24"/>
        </w:rPr>
        <w:t>указаны в таблице 18.</w:t>
      </w:r>
    </w:p>
    <w:p w14:paraId="2597B60D" w14:textId="2932CE79" w:rsidR="00C93783" w:rsidRPr="00D313A8" w:rsidRDefault="00C93783" w:rsidP="00C93783">
      <w:pPr>
        <w:pStyle w:val="a3"/>
        <w:spacing w:after="0" w:line="240" w:lineRule="auto"/>
        <w:ind w:left="0" w:firstLine="567"/>
        <w:rPr>
          <w:rFonts w:cs="Times New Roman"/>
          <w:sz w:val="20"/>
          <w:szCs w:val="20"/>
        </w:rPr>
      </w:pPr>
      <w:r w:rsidRPr="005540D0">
        <w:rPr>
          <w:rFonts w:cs="Times New Roman"/>
          <w:b/>
          <w:sz w:val="20"/>
          <w:szCs w:val="20"/>
        </w:rPr>
        <w:t xml:space="preserve">Таблица </w:t>
      </w:r>
      <w:r>
        <w:rPr>
          <w:rFonts w:cs="Times New Roman"/>
          <w:b/>
          <w:sz w:val="20"/>
          <w:szCs w:val="20"/>
        </w:rPr>
        <w:t>18</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592"/>
        <w:gridCol w:w="1685"/>
        <w:gridCol w:w="951"/>
        <w:gridCol w:w="1020"/>
        <w:gridCol w:w="1020"/>
        <w:gridCol w:w="1020"/>
        <w:gridCol w:w="1020"/>
        <w:gridCol w:w="1020"/>
        <w:gridCol w:w="1017"/>
      </w:tblGrid>
      <w:tr w:rsidR="00C93783" w:rsidRPr="00ED0513" w14:paraId="47F081C2" w14:textId="77777777" w:rsidTr="00A371BD">
        <w:trPr>
          <w:trHeight w:val="288"/>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D369" w14:textId="77777777" w:rsidR="00C93783" w:rsidRPr="00ED0513" w:rsidRDefault="00C93783" w:rsidP="00A371BD">
            <w:pPr>
              <w:spacing w:after="0" w:line="240" w:lineRule="auto"/>
              <w:rPr>
                <w:rFonts w:eastAsia="Times New Roman" w:cs="Times New Roman"/>
                <w:color w:val="000000"/>
                <w:sz w:val="22"/>
                <w:lang w:eastAsia="ru-RU"/>
              </w:rPr>
            </w:pPr>
            <w:r w:rsidRPr="00ED0513">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E2FF2" w14:textId="77777777" w:rsidR="00C93783" w:rsidRPr="00ED0513" w:rsidRDefault="00C93783" w:rsidP="00A371BD">
            <w:pPr>
              <w:spacing w:after="0" w:line="240" w:lineRule="auto"/>
              <w:jc w:val="center"/>
              <w:rPr>
                <w:rFonts w:eastAsia="Times New Roman" w:cs="Times New Roman"/>
                <w:color w:val="000000"/>
                <w:sz w:val="22"/>
                <w:lang w:eastAsia="ru-RU"/>
              </w:rPr>
            </w:pPr>
            <w:r w:rsidRPr="00ED0513">
              <w:rPr>
                <w:rFonts w:eastAsia="Times New Roman" w:cs="Times New Roman"/>
                <w:color w:val="000000"/>
                <w:sz w:val="22"/>
                <w:lang w:eastAsia="ru-RU"/>
              </w:rPr>
              <w:t>Услуги</w:t>
            </w:r>
          </w:p>
        </w:tc>
        <w:tc>
          <w:tcPr>
            <w:tcW w:w="3783" w:type="pct"/>
            <w:gridSpan w:val="7"/>
            <w:tcBorders>
              <w:top w:val="single" w:sz="4" w:space="0" w:color="auto"/>
              <w:left w:val="nil"/>
              <w:bottom w:val="single" w:sz="4" w:space="0" w:color="auto"/>
              <w:right w:val="single" w:sz="4" w:space="0" w:color="auto"/>
            </w:tcBorders>
            <w:shd w:val="clear" w:color="auto" w:fill="auto"/>
            <w:vAlign w:val="center"/>
            <w:hideMark/>
          </w:tcPr>
          <w:p w14:paraId="1A1237B9"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Тарифы на коммунальные услуги по годам в руб.</w:t>
            </w:r>
          </w:p>
        </w:tc>
      </w:tr>
      <w:tr w:rsidR="00C93783" w:rsidRPr="00ED0513" w14:paraId="498259D4" w14:textId="77777777" w:rsidTr="00A371BD">
        <w:trPr>
          <w:trHeight w:val="288"/>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70AEC93D" w14:textId="77777777" w:rsidR="00C93783" w:rsidRPr="00ED0513" w:rsidRDefault="00C93783" w:rsidP="00A371BD">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7C6B1A39" w14:textId="77777777" w:rsidR="00C93783" w:rsidRPr="00ED0513" w:rsidRDefault="00C93783" w:rsidP="00A371BD">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33DA00A8"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4D5801ED"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444EB338"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1A3E482F"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6263E892"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2DDE1D67"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2029</w:t>
            </w:r>
          </w:p>
        </w:tc>
        <w:tc>
          <w:tcPr>
            <w:tcW w:w="545" w:type="pct"/>
            <w:tcBorders>
              <w:top w:val="nil"/>
              <w:left w:val="nil"/>
              <w:bottom w:val="single" w:sz="4" w:space="0" w:color="auto"/>
              <w:right w:val="single" w:sz="4" w:space="0" w:color="auto"/>
            </w:tcBorders>
            <w:shd w:val="clear" w:color="auto" w:fill="auto"/>
            <w:noWrap/>
            <w:vAlign w:val="center"/>
            <w:hideMark/>
          </w:tcPr>
          <w:p w14:paraId="3D1AD5A1" w14:textId="77777777" w:rsidR="00C93783" w:rsidRPr="00ED0513" w:rsidRDefault="00C93783" w:rsidP="00A371BD">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2030</w:t>
            </w:r>
          </w:p>
        </w:tc>
      </w:tr>
      <w:tr w:rsidR="00C93783" w:rsidRPr="00ED0513" w14:paraId="066ED6E6" w14:textId="77777777" w:rsidTr="00A371BD">
        <w:trPr>
          <w:trHeight w:val="480"/>
        </w:trPr>
        <w:tc>
          <w:tcPr>
            <w:tcW w:w="31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8BCF9C7"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74C70003"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Теплоснабжение, за 1 Гкал</w:t>
            </w:r>
          </w:p>
        </w:tc>
        <w:tc>
          <w:tcPr>
            <w:tcW w:w="3783"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11586030"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4D02B0">
              <w:rPr>
                <w:rFonts w:eastAsia="Times New Roman" w:cs="Times New Roman"/>
                <w:color w:val="000000"/>
                <w:sz w:val="18"/>
                <w:szCs w:val="18"/>
                <w:lang w:eastAsia="ru-RU"/>
              </w:rPr>
              <w:t>Котельная, с Майское, ул.Ломоносова,11</w:t>
            </w:r>
          </w:p>
        </w:tc>
      </w:tr>
      <w:tr w:rsidR="00C93783" w:rsidRPr="00ED0513" w14:paraId="160F9E4A" w14:textId="77777777" w:rsidTr="00A371BD">
        <w:trPr>
          <w:trHeight w:val="288"/>
        </w:trPr>
        <w:tc>
          <w:tcPr>
            <w:tcW w:w="316" w:type="pct"/>
            <w:vMerge/>
            <w:tcBorders>
              <w:top w:val="nil"/>
              <w:left w:val="single" w:sz="4" w:space="0" w:color="auto"/>
              <w:bottom w:val="single" w:sz="4" w:space="0" w:color="000000"/>
              <w:right w:val="single" w:sz="4" w:space="0" w:color="auto"/>
            </w:tcBorders>
            <w:vAlign w:val="center"/>
            <w:hideMark/>
          </w:tcPr>
          <w:p w14:paraId="6536F7A4" w14:textId="77777777" w:rsidR="00C93783" w:rsidRPr="00ED0513" w:rsidRDefault="00C93783" w:rsidP="00A371BD">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08C7305D"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C9714D5" w14:textId="77777777" w:rsidR="00C93783" w:rsidRPr="00ED0513" w:rsidRDefault="00C93783" w:rsidP="00A371BD">
            <w:pPr>
              <w:spacing w:after="0" w:line="240" w:lineRule="auto"/>
              <w:jc w:val="right"/>
              <w:rPr>
                <w:rFonts w:eastAsia="Times New Roman" w:cs="Times New Roman"/>
                <w:color w:val="000000"/>
                <w:sz w:val="18"/>
                <w:szCs w:val="18"/>
                <w:lang w:eastAsia="ru-RU"/>
              </w:rPr>
            </w:pPr>
            <w:r>
              <w:rPr>
                <w:color w:val="000000"/>
                <w:sz w:val="18"/>
                <w:szCs w:val="18"/>
              </w:rPr>
              <w:t>1683,53</w:t>
            </w:r>
          </w:p>
        </w:tc>
        <w:tc>
          <w:tcPr>
            <w:tcW w:w="546" w:type="pct"/>
            <w:tcBorders>
              <w:top w:val="nil"/>
              <w:left w:val="nil"/>
              <w:bottom w:val="single" w:sz="4" w:space="0" w:color="auto"/>
              <w:right w:val="single" w:sz="4" w:space="0" w:color="auto"/>
            </w:tcBorders>
            <w:shd w:val="clear" w:color="auto" w:fill="auto"/>
            <w:noWrap/>
            <w:vAlign w:val="center"/>
            <w:hideMark/>
          </w:tcPr>
          <w:p w14:paraId="2B07204C"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1 750,87</w:t>
            </w:r>
          </w:p>
        </w:tc>
        <w:tc>
          <w:tcPr>
            <w:tcW w:w="546" w:type="pct"/>
            <w:tcBorders>
              <w:top w:val="nil"/>
              <w:left w:val="nil"/>
              <w:bottom w:val="single" w:sz="4" w:space="0" w:color="auto"/>
              <w:right w:val="single" w:sz="4" w:space="0" w:color="auto"/>
            </w:tcBorders>
            <w:shd w:val="clear" w:color="auto" w:fill="auto"/>
            <w:noWrap/>
            <w:vAlign w:val="center"/>
            <w:hideMark/>
          </w:tcPr>
          <w:p w14:paraId="4B6ED32F"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1 820,91</w:t>
            </w:r>
          </w:p>
        </w:tc>
        <w:tc>
          <w:tcPr>
            <w:tcW w:w="546" w:type="pct"/>
            <w:tcBorders>
              <w:top w:val="nil"/>
              <w:left w:val="nil"/>
              <w:bottom w:val="single" w:sz="4" w:space="0" w:color="auto"/>
              <w:right w:val="single" w:sz="4" w:space="0" w:color="auto"/>
            </w:tcBorders>
            <w:shd w:val="clear" w:color="auto" w:fill="auto"/>
            <w:noWrap/>
            <w:vAlign w:val="center"/>
            <w:hideMark/>
          </w:tcPr>
          <w:p w14:paraId="75A8882A"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1 893,74</w:t>
            </w:r>
          </w:p>
        </w:tc>
        <w:tc>
          <w:tcPr>
            <w:tcW w:w="546" w:type="pct"/>
            <w:tcBorders>
              <w:top w:val="nil"/>
              <w:left w:val="nil"/>
              <w:bottom w:val="single" w:sz="4" w:space="0" w:color="auto"/>
              <w:right w:val="single" w:sz="4" w:space="0" w:color="auto"/>
            </w:tcBorders>
            <w:shd w:val="clear" w:color="auto" w:fill="auto"/>
            <w:noWrap/>
            <w:vAlign w:val="center"/>
            <w:hideMark/>
          </w:tcPr>
          <w:p w14:paraId="5D7CA825"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1 969,49</w:t>
            </w:r>
          </w:p>
        </w:tc>
        <w:tc>
          <w:tcPr>
            <w:tcW w:w="546" w:type="pct"/>
            <w:tcBorders>
              <w:top w:val="nil"/>
              <w:left w:val="nil"/>
              <w:bottom w:val="single" w:sz="4" w:space="0" w:color="auto"/>
              <w:right w:val="single" w:sz="4" w:space="0" w:color="auto"/>
            </w:tcBorders>
            <w:shd w:val="clear" w:color="auto" w:fill="auto"/>
            <w:noWrap/>
            <w:vAlign w:val="center"/>
            <w:hideMark/>
          </w:tcPr>
          <w:p w14:paraId="124B7B12"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2 048,27</w:t>
            </w:r>
          </w:p>
        </w:tc>
        <w:tc>
          <w:tcPr>
            <w:tcW w:w="545" w:type="pct"/>
            <w:tcBorders>
              <w:top w:val="nil"/>
              <w:left w:val="nil"/>
              <w:bottom w:val="single" w:sz="4" w:space="0" w:color="auto"/>
              <w:right w:val="single" w:sz="4" w:space="0" w:color="auto"/>
            </w:tcBorders>
            <w:shd w:val="clear" w:color="auto" w:fill="auto"/>
            <w:noWrap/>
            <w:vAlign w:val="center"/>
            <w:hideMark/>
          </w:tcPr>
          <w:p w14:paraId="74BD1D07"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2 130,20</w:t>
            </w:r>
          </w:p>
        </w:tc>
      </w:tr>
      <w:tr w:rsidR="00C93783" w:rsidRPr="00ED0513" w14:paraId="3F4D725A" w14:textId="77777777" w:rsidTr="00A371BD">
        <w:trPr>
          <w:trHeight w:val="480"/>
        </w:trPr>
        <w:tc>
          <w:tcPr>
            <w:tcW w:w="316" w:type="pct"/>
            <w:vMerge/>
            <w:tcBorders>
              <w:top w:val="nil"/>
              <w:left w:val="single" w:sz="4" w:space="0" w:color="auto"/>
              <w:bottom w:val="single" w:sz="4" w:space="0" w:color="000000"/>
              <w:right w:val="single" w:sz="4" w:space="0" w:color="auto"/>
            </w:tcBorders>
            <w:vAlign w:val="center"/>
            <w:hideMark/>
          </w:tcPr>
          <w:p w14:paraId="70384363" w14:textId="77777777" w:rsidR="00C93783" w:rsidRPr="00ED0513" w:rsidRDefault="00C93783" w:rsidP="00A371BD">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397E2A3F"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38278156" w14:textId="77777777" w:rsidR="00C93783" w:rsidRPr="00ED0513" w:rsidRDefault="00C93783" w:rsidP="00A371BD">
            <w:pPr>
              <w:spacing w:after="0" w:line="240" w:lineRule="auto"/>
              <w:jc w:val="right"/>
              <w:rPr>
                <w:rFonts w:eastAsia="Times New Roman" w:cs="Times New Roman"/>
                <w:color w:val="000000"/>
                <w:sz w:val="18"/>
                <w:szCs w:val="18"/>
                <w:lang w:eastAsia="ru-RU"/>
              </w:rPr>
            </w:pPr>
            <w:r>
              <w:rPr>
                <w:color w:val="000000"/>
                <w:sz w:val="18"/>
                <w:szCs w:val="18"/>
              </w:rPr>
              <w:t>1683,53</w:t>
            </w:r>
          </w:p>
        </w:tc>
        <w:tc>
          <w:tcPr>
            <w:tcW w:w="546" w:type="pct"/>
            <w:tcBorders>
              <w:top w:val="nil"/>
              <w:left w:val="nil"/>
              <w:bottom w:val="single" w:sz="4" w:space="0" w:color="auto"/>
              <w:right w:val="single" w:sz="4" w:space="0" w:color="auto"/>
            </w:tcBorders>
            <w:shd w:val="clear" w:color="auto" w:fill="auto"/>
            <w:noWrap/>
            <w:vAlign w:val="center"/>
            <w:hideMark/>
          </w:tcPr>
          <w:p w14:paraId="5E99A0E6"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1 750,87</w:t>
            </w:r>
          </w:p>
        </w:tc>
        <w:tc>
          <w:tcPr>
            <w:tcW w:w="546" w:type="pct"/>
            <w:tcBorders>
              <w:top w:val="nil"/>
              <w:left w:val="nil"/>
              <w:bottom w:val="single" w:sz="4" w:space="0" w:color="auto"/>
              <w:right w:val="single" w:sz="4" w:space="0" w:color="auto"/>
            </w:tcBorders>
            <w:shd w:val="clear" w:color="auto" w:fill="auto"/>
            <w:noWrap/>
            <w:vAlign w:val="center"/>
            <w:hideMark/>
          </w:tcPr>
          <w:p w14:paraId="46BE7D88"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1 820,91</w:t>
            </w:r>
          </w:p>
        </w:tc>
        <w:tc>
          <w:tcPr>
            <w:tcW w:w="546" w:type="pct"/>
            <w:tcBorders>
              <w:top w:val="nil"/>
              <w:left w:val="nil"/>
              <w:bottom w:val="single" w:sz="4" w:space="0" w:color="auto"/>
              <w:right w:val="single" w:sz="4" w:space="0" w:color="auto"/>
            </w:tcBorders>
            <w:shd w:val="clear" w:color="auto" w:fill="auto"/>
            <w:noWrap/>
            <w:vAlign w:val="center"/>
            <w:hideMark/>
          </w:tcPr>
          <w:p w14:paraId="14E2AC6A"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1 893,74</w:t>
            </w:r>
          </w:p>
        </w:tc>
        <w:tc>
          <w:tcPr>
            <w:tcW w:w="546" w:type="pct"/>
            <w:tcBorders>
              <w:top w:val="nil"/>
              <w:left w:val="nil"/>
              <w:bottom w:val="single" w:sz="4" w:space="0" w:color="auto"/>
              <w:right w:val="single" w:sz="4" w:space="0" w:color="auto"/>
            </w:tcBorders>
            <w:shd w:val="clear" w:color="auto" w:fill="auto"/>
            <w:noWrap/>
            <w:vAlign w:val="center"/>
            <w:hideMark/>
          </w:tcPr>
          <w:p w14:paraId="56FD2876"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1 969,49</w:t>
            </w:r>
          </w:p>
        </w:tc>
        <w:tc>
          <w:tcPr>
            <w:tcW w:w="546" w:type="pct"/>
            <w:tcBorders>
              <w:top w:val="nil"/>
              <w:left w:val="nil"/>
              <w:bottom w:val="single" w:sz="4" w:space="0" w:color="auto"/>
              <w:right w:val="single" w:sz="4" w:space="0" w:color="auto"/>
            </w:tcBorders>
            <w:shd w:val="clear" w:color="auto" w:fill="auto"/>
            <w:noWrap/>
            <w:vAlign w:val="center"/>
            <w:hideMark/>
          </w:tcPr>
          <w:p w14:paraId="49061B6C"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2 048,27</w:t>
            </w:r>
          </w:p>
        </w:tc>
        <w:tc>
          <w:tcPr>
            <w:tcW w:w="545" w:type="pct"/>
            <w:tcBorders>
              <w:top w:val="nil"/>
              <w:left w:val="nil"/>
              <w:bottom w:val="single" w:sz="4" w:space="0" w:color="auto"/>
              <w:right w:val="single" w:sz="4" w:space="0" w:color="auto"/>
            </w:tcBorders>
            <w:shd w:val="clear" w:color="auto" w:fill="auto"/>
            <w:noWrap/>
            <w:vAlign w:val="center"/>
            <w:hideMark/>
          </w:tcPr>
          <w:p w14:paraId="0A56CEF0" w14:textId="77777777" w:rsidR="00C93783" w:rsidRPr="00ED0513" w:rsidRDefault="00C93783" w:rsidP="00A371BD">
            <w:pPr>
              <w:spacing w:after="0" w:line="240" w:lineRule="auto"/>
              <w:jc w:val="center"/>
              <w:rPr>
                <w:rFonts w:eastAsia="Times New Roman" w:cs="Times New Roman"/>
                <w:color w:val="000000"/>
                <w:sz w:val="18"/>
                <w:szCs w:val="18"/>
                <w:lang w:eastAsia="ru-RU"/>
              </w:rPr>
            </w:pPr>
            <w:r>
              <w:rPr>
                <w:color w:val="000000"/>
                <w:sz w:val="18"/>
                <w:szCs w:val="18"/>
              </w:rPr>
              <w:t>2 130,20</w:t>
            </w:r>
          </w:p>
        </w:tc>
      </w:tr>
    </w:tbl>
    <w:p w14:paraId="53AAF325" w14:textId="77777777" w:rsidR="00206C12" w:rsidRPr="00A44133" w:rsidRDefault="00206C12" w:rsidP="00206C12">
      <w:pPr>
        <w:pStyle w:val="a3"/>
        <w:spacing w:after="0" w:line="240" w:lineRule="auto"/>
        <w:ind w:left="0"/>
        <w:rPr>
          <w:rFonts w:cs="Times New Roman"/>
          <w:sz w:val="16"/>
          <w:szCs w:val="16"/>
        </w:rPr>
      </w:pPr>
    </w:p>
    <w:sectPr w:rsidR="00206C12" w:rsidRPr="00A44133"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D87D" w14:textId="77777777" w:rsidR="00BF662A" w:rsidRDefault="00BF662A" w:rsidP="00C449E9">
      <w:pPr>
        <w:spacing w:after="0" w:line="240" w:lineRule="auto"/>
      </w:pPr>
      <w:r>
        <w:separator/>
      </w:r>
    </w:p>
  </w:endnote>
  <w:endnote w:type="continuationSeparator" w:id="0">
    <w:p w14:paraId="7CE153A3" w14:textId="77777777" w:rsidR="00BF662A" w:rsidRDefault="00BF662A"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1335" w14:textId="77777777" w:rsidR="00A371BD" w:rsidRPr="00FD02BD" w:rsidRDefault="00A371BD"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A371BD" w:rsidRPr="00E91B91" w:rsidRDefault="00A371BD"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A371BD" w:rsidRPr="00E91B91" w:rsidRDefault="00A371BD">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Content>
      <w:p w14:paraId="4EA62DD2" w14:textId="0E1C5249" w:rsidR="00A371BD" w:rsidRPr="002240F6" w:rsidRDefault="00A371BD"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7BA6A203" w:rsidR="00A371BD" w:rsidRPr="002400C3" w:rsidRDefault="00A371BD"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Pr="00CD46EF">
          <w:rPr>
            <w:rFonts w:ascii="Arial" w:hAnsi="Arial" w:cs="Arial"/>
            <w:sz w:val="20"/>
            <w:szCs w:val="20"/>
          </w:rPr>
          <w:t>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9947" w14:textId="77777777" w:rsidR="00BF662A" w:rsidRDefault="00BF662A" w:rsidP="00C449E9">
      <w:pPr>
        <w:spacing w:after="0" w:line="240" w:lineRule="auto"/>
      </w:pPr>
      <w:r>
        <w:separator/>
      </w:r>
    </w:p>
  </w:footnote>
  <w:footnote w:type="continuationSeparator" w:id="0">
    <w:p w14:paraId="3E726B85" w14:textId="77777777" w:rsidR="00BF662A" w:rsidRDefault="00BF662A"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701B6D44" w14:textId="749D546F" w:rsidR="00A371BD" w:rsidRPr="00D36759" w:rsidRDefault="00A371BD"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Майский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3CD"/>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81A"/>
    <w:rsid w:val="001549C5"/>
    <w:rsid w:val="00155487"/>
    <w:rsid w:val="00155890"/>
    <w:rsid w:val="00156040"/>
    <w:rsid w:val="001570A4"/>
    <w:rsid w:val="00157D0A"/>
    <w:rsid w:val="001603E7"/>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2A0"/>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AB1"/>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0EF1"/>
    <w:rsid w:val="00221390"/>
    <w:rsid w:val="00222B37"/>
    <w:rsid w:val="00222EF9"/>
    <w:rsid w:val="00223C52"/>
    <w:rsid w:val="00223DA3"/>
    <w:rsid w:val="002240F6"/>
    <w:rsid w:val="00224476"/>
    <w:rsid w:val="00224C59"/>
    <w:rsid w:val="00224C7A"/>
    <w:rsid w:val="00225862"/>
    <w:rsid w:val="00225E3F"/>
    <w:rsid w:val="00226413"/>
    <w:rsid w:val="00226B6B"/>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70C"/>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989"/>
    <w:rsid w:val="002D7AB5"/>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0DE"/>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057"/>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1CF5"/>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696F"/>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B3"/>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133"/>
    <w:rsid w:val="00612C07"/>
    <w:rsid w:val="00612DE0"/>
    <w:rsid w:val="006130B5"/>
    <w:rsid w:val="00613A19"/>
    <w:rsid w:val="0061400F"/>
    <w:rsid w:val="00614219"/>
    <w:rsid w:val="006153D9"/>
    <w:rsid w:val="00615544"/>
    <w:rsid w:val="00615A36"/>
    <w:rsid w:val="00615C28"/>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3D68"/>
    <w:rsid w:val="00654366"/>
    <w:rsid w:val="00654D00"/>
    <w:rsid w:val="00654E3F"/>
    <w:rsid w:val="006552E9"/>
    <w:rsid w:val="00655344"/>
    <w:rsid w:val="0065561E"/>
    <w:rsid w:val="0065576F"/>
    <w:rsid w:val="00655953"/>
    <w:rsid w:val="00655D42"/>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57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1B6"/>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5F6E"/>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15"/>
    <w:rsid w:val="007A0B9D"/>
    <w:rsid w:val="007A0CB6"/>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889"/>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6CC"/>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486"/>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B03"/>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390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218"/>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1C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1BD"/>
    <w:rsid w:val="00A37347"/>
    <w:rsid w:val="00A375A5"/>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6461"/>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9C2"/>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125"/>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5AC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A10"/>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5FB"/>
    <w:rsid w:val="00BF2736"/>
    <w:rsid w:val="00BF29D3"/>
    <w:rsid w:val="00BF2F6A"/>
    <w:rsid w:val="00BF30E3"/>
    <w:rsid w:val="00BF44DF"/>
    <w:rsid w:val="00BF4B91"/>
    <w:rsid w:val="00BF52A0"/>
    <w:rsid w:val="00BF5860"/>
    <w:rsid w:val="00BF5CB6"/>
    <w:rsid w:val="00BF63D1"/>
    <w:rsid w:val="00BF662A"/>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2B7A"/>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5CAF"/>
    <w:rsid w:val="00C86096"/>
    <w:rsid w:val="00C864AF"/>
    <w:rsid w:val="00C86505"/>
    <w:rsid w:val="00C86996"/>
    <w:rsid w:val="00C917AF"/>
    <w:rsid w:val="00C9181D"/>
    <w:rsid w:val="00C91EE2"/>
    <w:rsid w:val="00C92005"/>
    <w:rsid w:val="00C9237A"/>
    <w:rsid w:val="00C92EAA"/>
    <w:rsid w:val="00C93783"/>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4EC"/>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7B0"/>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8EC"/>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ABE"/>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07DDA"/>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83F"/>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5D5B"/>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uiPriority w:val="22"/>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styleId="afffd">
    <w:name w:val="Unresolved Mention"/>
    <w:basedOn w:val="a0"/>
    <w:uiPriority w:val="99"/>
    <w:semiHidden/>
    <w:unhideWhenUsed/>
    <w:rsid w:val="002400C3"/>
    <w:rPr>
      <w:color w:val="605E5C"/>
      <w:shd w:val="clear" w:color="auto" w:fill="E1DFDD"/>
    </w:rPr>
  </w:style>
  <w:style w:type="paragraph" w:customStyle="1" w:styleId="afffe">
    <w:name w:val="Абзац"/>
    <w:basedOn w:val="a"/>
    <w:link w:val="affff"/>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f">
    <w:name w:val="Абзац Знак"/>
    <w:link w:val="afffe"/>
    <w:rsid w:val="00C37D6F"/>
    <w:rPr>
      <w:rFonts w:eastAsia="Times New Roman" w:cs="Times New Roman"/>
      <w:sz w:val="24"/>
      <w:szCs w:val="24"/>
      <w:lang w:eastAsia="ru-RU"/>
    </w:rPr>
  </w:style>
  <w:style w:type="character" w:customStyle="1" w:styleId="affff0">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09399329">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53511138">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26992369">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428796">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57080525">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66668065">
      <w:bodyDiv w:val="1"/>
      <w:marLeft w:val="0"/>
      <w:marRight w:val="0"/>
      <w:marTop w:val="0"/>
      <w:marBottom w:val="0"/>
      <w:divBdr>
        <w:top w:val="none" w:sz="0" w:space="0" w:color="auto"/>
        <w:left w:val="none" w:sz="0" w:space="0" w:color="auto"/>
        <w:bottom w:val="none" w:sz="0" w:space="0" w:color="auto"/>
        <w:right w:val="none" w:sz="0" w:space="0" w:color="auto"/>
      </w:divBdr>
    </w:div>
    <w:div w:id="987634598">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495403">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6858247">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67724378">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47478351">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30455601">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11981625">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384065012">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10421090">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598712903">
      <w:bodyDiv w:val="1"/>
      <w:marLeft w:val="0"/>
      <w:marRight w:val="0"/>
      <w:marTop w:val="0"/>
      <w:marBottom w:val="0"/>
      <w:divBdr>
        <w:top w:val="none" w:sz="0" w:space="0" w:color="auto"/>
        <w:left w:val="none" w:sz="0" w:space="0" w:color="auto"/>
        <w:bottom w:val="none" w:sz="0" w:space="0" w:color="auto"/>
        <w:right w:val="none" w:sz="0" w:space="0" w:color="auto"/>
      </w:divBdr>
    </w:div>
    <w:div w:id="1604000209">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17828541">
      <w:bodyDiv w:val="1"/>
      <w:marLeft w:val="0"/>
      <w:marRight w:val="0"/>
      <w:marTop w:val="0"/>
      <w:marBottom w:val="0"/>
      <w:divBdr>
        <w:top w:val="none" w:sz="0" w:space="0" w:color="auto"/>
        <w:left w:val="none" w:sz="0" w:space="0" w:color="auto"/>
        <w:bottom w:val="none" w:sz="0" w:space="0" w:color="auto"/>
        <w:right w:val="none" w:sz="0" w:space="0" w:color="auto"/>
      </w:divBdr>
    </w:div>
    <w:div w:id="1628706430">
      <w:bodyDiv w:val="1"/>
      <w:marLeft w:val="0"/>
      <w:marRight w:val="0"/>
      <w:marTop w:val="0"/>
      <w:marBottom w:val="0"/>
      <w:divBdr>
        <w:top w:val="none" w:sz="0" w:space="0" w:color="auto"/>
        <w:left w:val="none" w:sz="0" w:space="0" w:color="auto"/>
        <w:bottom w:val="none" w:sz="0" w:space="0" w:color="auto"/>
        <w:right w:val="none" w:sz="0" w:space="0" w:color="auto"/>
      </w:divBdr>
    </w:div>
    <w:div w:id="1633946228">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59266150">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92556546">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077491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6504385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2250095">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574202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56661723">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4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AD9-5FB4-429F-8D11-23B96EAC7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49</Pages>
  <Words>14151</Words>
  <Characters>80667</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Майский сельсовет Краснозерского района Новосибирской области до 2040 год (актуализация на 2023 г.)</vt:lpstr>
    </vt:vector>
  </TitlesOfParts>
  <Company>Krokoz™</Company>
  <LinksUpToDate>false</LinksUpToDate>
  <CharactersWithSpaces>94629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Майский сельсовет Краснозерского района Новосибирской области до 2040 год (актуализация на 2023 г.)</dc:title>
  <dc:creator>Александр</dc:creator>
  <cp:lastModifiedBy>Петрова</cp:lastModifiedBy>
  <cp:revision>71</cp:revision>
  <cp:lastPrinted>2021-06-21T10:54:00Z</cp:lastPrinted>
  <dcterms:created xsi:type="dcterms:W3CDTF">2022-09-22T15:29:00Z</dcterms:created>
  <dcterms:modified xsi:type="dcterms:W3CDTF">2023-05-20T14:32:00Z</dcterms:modified>
</cp:coreProperties>
</file>